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1B" w:rsidRDefault="00BB4F1B">
      <w:pPr>
        <w:pStyle w:val="ConsPlusTitlePage"/>
      </w:pPr>
      <w:r>
        <w:t xml:space="preserve">Документ предоставлен </w:t>
      </w:r>
      <w:hyperlink r:id="rId4">
        <w:r>
          <w:rPr>
            <w:color w:val="0000FF"/>
          </w:rPr>
          <w:t>КонсультантПлюс</w:t>
        </w:r>
      </w:hyperlink>
      <w:r>
        <w:br/>
      </w:r>
    </w:p>
    <w:p w:rsidR="00BB4F1B" w:rsidRDefault="00BB4F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4F1B">
        <w:tc>
          <w:tcPr>
            <w:tcW w:w="4677" w:type="dxa"/>
            <w:tcBorders>
              <w:top w:val="nil"/>
              <w:left w:val="nil"/>
              <w:bottom w:val="nil"/>
              <w:right w:val="nil"/>
            </w:tcBorders>
          </w:tcPr>
          <w:p w:rsidR="00BB4F1B" w:rsidRDefault="00BB4F1B">
            <w:pPr>
              <w:pStyle w:val="ConsPlusNormal"/>
            </w:pPr>
            <w:r>
              <w:t>21 декабря 2013 года</w:t>
            </w:r>
          </w:p>
        </w:tc>
        <w:tc>
          <w:tcPr>
            <w:tcW w:w="4677" w:type="dxa"/>
            <w:tcBorders>
              <w:top w:val="nil"/>
              <w:left w:val="nil"/>
              <w:bottom w:val="nil"/>
              <w:right w:val="nil"/>
            </w:tcBorders>
          </w:tcPr>
          <w:p w:rsidR="00BB4F1B" w:rsidRDefault="00BB4F1B">
            <w:pPr>
              <w:pStyle w:val="ConsPlusNormal"/>
              <w:jc w:val="right"/>
            </w:pPr>
            <w:r>
              <w:t>N 353-ФЗ</w:t>
            </w:r>
          </w:p>
        </w:tc>
      </w:tr>
    </w:tbl>
    <w:p w:rsidR="00BB4F1B" w:rsidRDefault="00BB4F1B">
      <w:pPr>
        <w:pStyle w:val="ConsPlusNormal"/>
        <w:pBdr>
          <w:bottom w:val="single" w:sz="6" w:space="0" w:color="auto"/>
        </w:pBdr>
        <w:spacing w:before="100" w:after="100"/>
        <w:jc w:val="both"/>
        <w:rPr>
          <w:sz w:val="2"/>
          <w:szCs w:val="2"/>
        </w:rPr>
      </w:pPr>
    </w:p>
    <w:p w:rsidR="00BB4F1B" w:rsidRDefault="00BB4F1B">
      <w:pPr>
        <w:pStyle w:val="ConsPlusNormal"/>
        <w:jc w:val="center"/>
      </w:pPr>
    </w:p>
    <w:p w:rsidR="00BB4F1B" w:rsidRDefault="00BB4F1B">
      <w:pPr>
        <w:pStyle w:val="ConsPlusTitle"/>
        <w:jc w:val="center"/>
      </w:pPr>
      <w:r>
        <w:t>РОССИЙСКАЯ ФЕДЕРАЦИЯ</w:t>
      </w:r>
    </w:p>
    <w:p w:rsidR="00BB4F1B" w:rsidRDefault="00BB4F1B">
      <w:pPr>
        <w:pStyle w:val="ConsPlusTitle"/>
        <w:jc w:val="center"/>
      </w:pPr>
    </w:p>
    <w:p w:rsidR="00BB4F1B" w:rsidRDefault="00BB4F1B">
      <w:pPr>
        <w:pStyle w:val="ConsPlusTitle"/>
        <w:jc w:val="center"/>
      </w:pPr>
      <w:r>
        <w:t>ФЕДЕРАЛЬНЫЙ ЗАКОН</w:t>
      </w:r>
    </w:p>
    <w:p w:rsidR="00BB4F1B" w:rsidRDefault="00BB4F1B">
      <w:pPr>
        <w:pStyle w:val="ConsPlusTitle"/>
        <w:jc w:val="center"/>
      </w:pPr>
    </w:p>
    <w:p w:rsidR="00BB4F1B" w:rsidRDefault="00BB4F1B">
      <w:pPr>
        <w:pStyle w:val="ConsPlusTitle"/>
        <w:jc w:val="center"/>
      </w:pPr>
      <w:r>
        <w:t>О ПОТРЕБИТЕЛЬСКОМ КРЕДИТЕ (ЗАЙМЕ)</w:t>
      </w:r>
    </w:p>
    <w:p w:rsidR="00BB4F1B" w:rsidRDefault="00BB4F1B">
      <w:pPr>
        <w:pStyle w:val="ConsPlusNormal"/>
        <w:jc w:val="center"/>
      </w:pPr>
    </w:p>
    <w:p w:rsidR="00BB4F1B" w:rsidRDefault="00BB4F1B">
      <w:pPr>
        <w:pStyle w:val="ConsPlusNormal"/>
        <w:jc w:val="right"/>
      </w:pPr>
      <w:r>
        <w:t>Принят</w:t>
      </w:r>
    </w:p>
    <w:p w:rsidR="00BB4F1B" w:rsidRDefault="00BB4F1B">
      <w:pPr>
        <w:pStyle w:val="ConsPlusNormal"/>
        <w:jc w:val="right"/>
      </w:pPr>
      <w:r>
        <w:t>Государственной Думой</w:t>
      </w:r>
    </w:p>
    <w:p w:rsidR="00BB4F1B" w:rsidRDefault="00BB4F1B">
      <w:pPr>
        <w:pStyle w:val="ConsPlusNormal"/>
        <w:jc w:val="right"/>
      </w:pPr>
      <w:r>
        <w:t>13 декабря 2013 года</w:t>
      </w:r>
    </w:p>
    <w:p w:rsidR="00BB4F1B" w:rsidRDefault="00BB4F1B">
      <w:pPr>
        <w:pStyle w:val="ConsPlusNormal"/>
        <w:jc w:val="right"/>
      </w:pPr>
    </w:p>
    <w:p w:rsidR="00BB4F1B" w:rsidRDefault="00BB4F1B">
      <w:pPr>
        <w:pStyle w:val="ConsPlusNormal"/>
        <w:jc w:val="right"/>
      </w:pPr>
      <w:r>
        <w:t>Одобрен</w:t>
      </w:r>
    </w:p>
    <w:p w:rsidR="00BB4F1B" w:rsidRDefault="00BB4F1B">
      <w:pPr>
        <w:pStyle w:val="ConsPlusNormal"/>
        <w:jc w:val="right"/>
      </w:pPr>
      <w:r>
        <w:t>Советом Федерации</w:t>
      </w:r>
    </w:p>
    <w:p w:rsidR="00BB4F1B" w:rsidRDefault="00BB4F1B">
      <w:pPr>
        <w:pStyle w:val="ConsPlusNormal"/>
        <w:jc w:val="right"/>
      </w:pPr>
      <w:r>
        <w:t>18 декабря 2013 года</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center"/>
            </w:pPr>
            <w:r>
              <w:rPr>
                <w:color w:val="392C69"/>
              </w:rPr>
              <w:t>Список изменяющих документов</w:t>
            </w:r>
          </w:p>
          <w:p w:rsidR="00BB4F1B" w:rsidRDefault="00BB4F1B">
            <w:pPr>
              <w:pStyle w:val="ConsPlusNormal"/>
              <w:jc w:val="center"/>
            </w:pPr>
            <w:r>
              <w:rPr>
                <w:color w:val="392C69"/>
              </w:rPr>
              <w:t xml:space="preserve">(в ред. Федеральных законов от 21.07.2014 </w:t>
            </w:r>
            <w:hyperlink r:id="rId5">
              <w:r>
                <w:rPr>
                  <w:color w:val="0000FF"/>
                </w:rPr>
                <w:t>N 229-ФЗ</w:t>
              </w:r>
            </w:hyperlink>
            <w:r>
              <w:rPr>
                <w:color w:val="392C69"/>
              </w:rPr>
              <w:t>,</w:t>
            </w:r>
          </w:p>
          <w:p w:rsidR="00BB4F1B" w:rsidRDefault="00BB4F1B">
            <w:pPr>
              <w:pStyle w:val="ConsPlusNormal"/>
              <w:jc w:val="center"/>
            </w:pPr>
            <w:r>
              <w:rPr>
                <w:color w:val="392C69"/>
              </w:rPr>
              <w:t xml:space="preserve">от 03.07.2016 </w:t>
            </w:r>
            <w:hyperlink r:id="rId6">
              <w:r>
                <w:rPr>
                  <w:color w:val="0000FF"/>
                </w:rPr>
                <w:t>N 231-ФЗ</w:t>
              </w:r>
            </w:hyperlink>
            <w:r>
              <w:rPr>
                <w:color w:val="392C69"/>
              </w:rPr>
              <w:t xml:space="preserve">, от 05.12.2017 </w:t>
            </w:r>
            <w:hyperlink r:id="rId7">
              <w:r>
                <w:rPr>
                  <w:color w:val="0000FF"/>
                </w:rPr>
                <w:t>N 378-ФЗ</w:t>
              </w:r>
            </w:hyperlink>
            <w:r>
              <w:rPr>
                <w:color w:val="392C69"/>
              </w:rPr>
              <w:t xml:space="preserve">, от 07.03.2018 </w:t>
            </w:r>
            <w:hyperlink r:id="rId8">
              <w:r>
                <w:rPr>
                  <w:color w:val="0000FF"/>
                </w:rPr>
                <w:t>N 53-ФЗ</w:t>
              </w:r>
            </w:hyperlink>
            <w:r>
              <w:rPr>
                <w:color w:val="392C69"/>
              </w:rPr>
              <w:t>,</w:t>
            </w:r>
          </w:p>
          <w:p w:rsidR="00BB4F1B" w:rsidRDefault="00BB4F1B">
            <w:pPr>
              <w:pStyle w:val="ConsPlusNormal"/>
              <w:jc w:val="center"/>
            </w:pPr>
            <w:r>
              <w:rPr>
                <w:color w:val="392C69"/>
              </w:rPr>
              <w:t xml:space="preserve">от 27.12.2018 </w:t>
            </w:r>
            <w:hyperlink r:id="rId9">
              <w:r>
                <w:rPr>
                  <w:color w:val="0000FF"/>
                </w:rPr>
                <w:t>N 554-ФЗ</w:t>
              </w:r>
            </w:hyperlink>
            <w:r>
              <w:rPr>
                <w:color w:val="392C69"/>
              </w:rPr>
              <w:t xml:space="preserve">, от 01.05.2019 </w:t>
            </w:r>
            <w:hyperlink r:id="rId10">
              <w:r>
                <w:rPr>
                  <w:color w:val="0000FF"/>
                </w:rPr>
                <w:t>N 76-ФЗ</w:t>
              </w:r>
            </w:hyperlink>
            <w:r>
              <w:rPr>
                <w:color w:val="392C69"/>
              </w:rPr>
              <w:t xml:space="preserve">, от 02.08.2019 </w:t>
            </w:r>
            <w:hyperlink r:id="rId11">
              <w:r>
                <w:rPr>
                  <w:color w:val="0000FF"/>
                </w:rPr>
                <w:t>N 271-ФЗ</w:t>
              </w:r>
            </w:hyperlink>
            <w:r>
              <w:rPr>
                <w:color w:val="392C69"/>
              </w:rPr>
              <w:t>,</w:t>
            </w:r>
          </w:p>
          <w:p w:rsidR="00BB4F1B" w:rsidRDefault="00BB4F1B">
            <w:pPr>
              <w:pStyle w:val="ConsPlusNormal"/>
              <w:jc w:val="center"/>
            </w:pPr>
            <w:r>
              <w:rPr>
                <w:color w:val="392C69"/>
              </w:rPr>
              <w:t xml:space="preserve">от 27.12.2019 </w:t>
            </w:r>
            <w:hyperlink r:id="rId12">
              <w:r>
                <w:rPr>
                  <w:color w:val="0000FF"/>
                </w:rPr>
                <w:t>N 483-ФЗ</w:t>
              </w:r>
            </w:hyperlink>
            <w:r>
              <w:rPr>
                <w:color w:val="392C69"/>
              </w:rPr>
              <w:t xml:space="preserve">, от 03.04.2020 </w:t>
            </w:r>
            <w:hyperlink r:id="rId13">
              <w:r>
                <w:rPr>
                  <w:color w:val="0000FF"/>
                </w:rPr>
                <w:t>N 106-ФЗ</w:t>
              </w:r>
            </w:hyperlink>
            <w:r>
              <w:rPr>
                <w:color w:val="392C69"/>
              </w:rPr>
              <w:t xml:space="preserve">, от 26.05.2021 </w:t>
            </w:r>
            <w:hyperlink r:id="rId14">
              <w:r>
                <w:rPr>
                  <w:color w:val="0000FF"/>
                </w:rPr>
                <w:t>N 149-ФЗ</w:t>
              </w:r>
            </w:hyperlink>
            <w:r>
              <w:rPr>
                <w:color w:val="392C69"/>
              </w:rPr>
              <w:t>,</w:t>
            </w:r>
          </w:p>
          <w:p w:rsidR="00BB4F1B" w:rsidRDefault="00BB4F1B">
            <w:pPr>
              <w:pStyle w:val="ConsPlusNormal"/>
              <w:jc w:val="center"/>
            </w:pPr>
            <w:r>
              <w:rPr>
                <w:color w:val="392C69"/>
              </w:rPr>
              <w:t xml:space="preserve">от 02.07.2021 </w:t>
            </w:r>
            <w:hyperlink r:id="rId15">
              <w:r>
                <w:rPr>
                  <w:color w:val="0000FF"/>
                </w:rPr>
                <w:t>N 327-ФЗ</w:t>
              </w:r>
            </w:hyperlink>
            <w:r>
              <w:rPr>
                <w:color w:val="392C69"/>
              </w:rPr>
              <w:t xml:space="preserve">, от 02.07.2021 </w:t>
            </w:r>
            <w:hyperlink r:id="rId16">
              <w:r>
                <w:rPr>
                  <w:color w:val="0000FF"/>
                </w:rPr>
                <w:t>N 328-ФЗ</w:t>
              </w:r>
            </w:hyperlink>
            <w:r>
              <w:rPr>
                <w:color w:val="392C69"/>
              </w:rPr>
              <w:t xml:space="preserve">, от 02.07.2021 </w:t>
            </w:r>
            <w:hyperlink r:id="rId17">
              <w:r>
                <w:rPr>
                  <w:color w:val="0000FF"/>
                </w:rPr>
                <w:t>N 329-ФЗ</w:t>
              </w:r>
            </w:hyperlink>
            <w:r>
              <w:rPr>
                <w:color w:val="392C69"/>
              </w:rPr>
              <w:t>,</w:t>
            </w:r>
          </w:p>
          <w:p w:rsidR="00BB4F1B" w:rsidRDefault="00BB4F1B">
            <w:pPr>
              <w:pStyle w:val="ConsPlusNormal"/>
              <w:jc w:val="center"/>
            </w:pPr>
            <w:r>
              <w:rPr>
                <w:color w:val="392C69"/>
              </w:rPr>
              <w:t xml:space="preserve">от 02.07.2021 </w:t>
            </w:r>
            <w:hyperlink r:id="rId18">
              <w:r>
                <w:rPr>
                  <w:color w:val="0000FF"/>
                </w:rPr>
                <w:t>N 343-ФЗ</w:t>
              </w:r>
            </w:hyperlink>
            <w:r>
              <w:rPr>
                <w:color w:val="392C69"/>
              </w:rPr>
              <w:t xml:space="preserve">, от 30.12.2021 </w:t>
            </w:r>
            <w:hyperlink r:id="rId19">
              <w:r>
                <w:rPr>
                  <w:color w:val="0000FF"/>
                </w:rPr>
                <w:t>N 444-ФЗ</w:t>
              </w:r>
            </w:hyperlink>
            <w:r>
              <w:rPr>
                <w:color w:val="392C69"/>
              </w:rPr>
              <w:t xml:space="preserve">, от 08.03.2022 </w:t>
            </w:r>
            <w:hyperlink r:id="rId2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jc w:val="center"/>
      </w:pPr>
    </w:p>
    <w:p w:rsidR="00BB4F1B" w:rsidRDefault="00BB4F1B">
      <w:pPr>
        <w:pStyle w:val="ConsPlusTitle"/>
        <w:ind w:firstLine="540"/>
        <w:jc w:val="both"/>
        <w:outlineLvl w:val="0"/>
      </w:pPr>
      <w:r>
        <w:t>Статья 1. Отношения, регулируемые настоящим Федеральным законом</w:t>
      </w:r>
    </w:p>
    <w:p w:rsidR="00BB4F1B" w:rsidRDefault="00BB4F1B">
      <w:pPr>
        <w:pStyle w:val="ConsPlusNormal"/>
        <w:ind w:firstLine="540"/>
        <w:jc w:val="both"/>
      </w:pPr>
    </w:p>
    <w:p w:rsidR="00BB4F1B" w:rsidRDefault="00BB4F1B">
      <w:pPr>
        <w:pStyle w:val="ConsPlusNormal"/>
        <w:ind w:firstLine="540"/>
        <w:jc w:val="both"/>
      </w:pPr>
      <w:bookmarkStart w:id="0" w:name="P27"/>
      <w:bookmarkEnd w:id="0"/>
      <w: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BB4F1B" w:rsidRDefault="00BB4F1B">
      <w:pPr>
        <w:pStyle w:val="ConsPlusNormal"/>
        <w:spacing w:before="200"/>
        <w:ind w:firstLine="540"/>
        <w:jc w:val="both"/>
      </w:pPr>
      <w:r>
        <w:t>2. Настоящий Федеральный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BB4F1B" w:rsidRDefault="00BB4F1B">
      <w:pPr>
        <w:pStyle w:val="ConsPlusNormal"/>
        <w:jc w:val="both"/>
      </w:pPr>
      <w:r>
        <w:t xml:space="preserve">(в ред. Федерального </w:t>
      </w:r>
      <w:hyperlink r:id="rId21">
        <w:r>
          <w:rPr>
            <w:color w:val="0000FF"/>
          </w:rPr>
          <w:t>закона</w:t>
        </w:r>
      </w:hyperlink>
      <w:r>
        <w:t xml:space="preserve"> от 05.12.2017 N 378-ФЗ)</w:t>
      </w:r>
    </w:p>
    <w:p w:rsidR="00BB4F1B" w:rsidRDefault="00BB4F1B">
      <w:pPr>
        <w:pStyle w:val="ConsPlusNormal"/>
        <w:spacing w:before="200"/>
        <w:ind w:firstLine="540"/>
        <w:jc w:val="both"/>
      </w:pPr>
      <w:r>
        <w:t xml:space="preserve">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w:anchor="P27">
        <w:r>
          <w:rPr>
            <w:color w:val="0000FF"/>
          </w:rPr>
          <w:t>части 1</w:t>
        </w:r>
      </w:hyperlink>
      <w:r>
        <w:t xml:space="preserve"> настоящей статьи, в части, не противоречащей настоящему Федеральному закону.</w:t>
      </w:r>
    </w:p>
    <w:p w:rsidR="00BB4F1B" w:rsidRDefault="00BB4F1B">
      <w:pPr>
        <w:pStyle w:val="ConsPlusNormal"/>
        <w:ind w:firstLine="540"/>
        <w:jc w:val="both"/>
      </w:pPr>
    </w:p>
    <w:p w:rsidR="00BB4F1B" w:rsidRDefault="00BB4F1B">
      <w:pPr>
        <w:pStyle w:val="ConsPlusTitle"/>
        <w:ind w:firstLine="540"/>
        <w:jc w:val="both"/>
        <w:outlineLvl w:val="0"/>
      </w:pPr>
      <w:r>
        <w:t>Статья 2. Законодательство Российской Федерации о потребительском кредите (займе)</w:t>
      </w:r>
    </w:p>
    <w:p w:rsidR="00BB4F1B" w:rsidRDefault="00BB4F1B">
      <w:pPr>
        <w:pStyle w:val="ConsPlusNormal"/>
        <w:ind w:firstLine="540"/>
        <w:jc w:val="both"/>
      </w:pPr>
    </w:p>
    <w:p w:rsidR="00BB4F1B" w:rsidRDefault="00BB4F1B">
      <w:pPr>
        <w:pStyle w:val="ConsPlusNormal"/>
        <w:ind w:firstLine="540"/>
        <w:jc w:val="both"/>
      </w:pPr>
      <w:r>
        <w:t xml:space="preserve">Законодательство Российской Федерации о потребительском кредите (займе) основывается на положениях Гражданского </w:t>
      </w:r>
      <w:hyperlink r:id="rId22">
        <w:r>
          <w:rPr>
            <w:color w:val="0000FF"/>
          </w:rPr>
          <w:t>кодекса</w:t>
        </w:r>
      </w:hyperlink>
      <w:r>
        <w:t xml:space="preserve"> Российской Федерации и состоит из настоящего Федерального закона, Федерального </w:t>
      </w:r>
      <w:hyperlink r:id="rId23">
        <w:r>
          <w:rPr>
            <w:color w:val="0000FF"/>
          </w:rPr>
          <w:t>закона</w:t>
        </w:r>
      </w:hyperlink>
      <w:r>
        <w:t xml:space="preserve"> "О банках и банковской деятельности", Федерального </w:t>
      </w:r>
      <w:hyperlink r:id="rId24">
        <w:r>
          <w:rPr>
            <w:color w:val="0000FF"/>
          </w:rPr>
          <w:t>закона</w:t>
        </w:r>
      </w:hyperlink>
      <w:r>
        <w:t xml:space="preserve"> от 2 июля 2010 года N 151-ФЗ "О микрофинансовой деятельности и микрофинансовых организациях", Федерального </w:t>
      </w:r>
      <w:hyperlink r:id="rId25">
        <w:r>
          <w:rPr>
            <w:color w:val="0000FF"/>
          </w:rPr>
          <w:t>закона</w:t>
        </w:r>
      </w:hyperlink>
      <w:r>
        <w:t xml:space="preserve"> от 18 июля 2009 года N 190-ФЗ "О кредитной кооперации", Федерального </w:t>
      </w:r>
      <w:hyperlink r:id="rId26">
        <w:r>
          <w:rPr>
            <w:color w:val="0000FF"/>
          </w:rPr>
          <w:t>закона</w:t>
        </w:r>
      </w:hyperlink>
      <w:r>
        <w:t xml:space="preserve"> от 8 декабря 1995 года N 193-ФЗ "О сельскохозяйственной кооперации", Федерального </w:t>
      </w:r>
      <w:hyperlink r:id="rId27">
        <w:r>
          <w:rPr>
            <w:color w:val="0000FF"/>
          </w:rPr>
          <w:t>закона</w:t>
        </w:r>
      </w:hyperlink>
      <w:r>
        <w:t xml:space="preserve"> от 19 июля 2007 года N 196-ФЗ "О ломбардах" и других федеральных законов, регулирующих отношения, указанные в </w:t>
      </w:r>
      <w:hyperlink w:anchor="P27">
        <w:r>
          <w:rPr>
            <w:color w:val="0000FF"/>
          </w:rPr>
          <w:t>части 1 статьи 1</w:t>
        </w:r>
      </w:hyperlink>
      <w:r>
        <w:t xml:space="preserve"> настоящего Федерального закона.</w:t>
      </w:r>
    </w:p>
    <w:p w:rsidR="00BB4F1B" w:rsidRDefault="00BB4F1B">
      <w:pPr>
        <w:pStyle w:val="ConsPlusNormal"/>
        <w:ind w:firstLine="540"/>
        <w:jc w:val="both"/>
      </w:pPr>
    </w:p>
    <w:p w:rsidR="00BB4F1B" w:rsidRDefault="00BB4F1B">
      <w:pPr>
        <w:pStyle w:val="ConsPlusTitle"/>
        <w:ind w:firstLine="540"/>
        <w:jc w:val="both"/>
        <w:outlineLvl w:val="0"/>
      </w:pPr>
      <w:r>
        <w:t>Статья 3. Основные понятия, используемые в настоящем Федеральном законе</w:t>
      </w:r>
    </w:p>
    <w:p w:rsidR="00BB4F1B" w:rsidRDefault="00BB4F1B">
      <w:pPr>
        <w:pStyle w:val="ConsPlusNormal"/>
        <w:ind w:firstLine="540"/>
        <w:jc w:val="both"/>
      </w:pPr>
    </w:p>
    <w:p w:rsidR="00BB4F1B" w:rsidRDefault="00BB4F1B">
      <w:pPr>
        <w:pStyle w:val="ConsPlusNormal"/>
        <w:ind w:firstLine="540"/>
        <w:jc w:val="both"/>
      </w:pPr>
      <w:r>
        <w:t>1. Для целей настоящего Федерального закона используются следующие основные понятия:</w:t>
      </w:r>
    </w:p>
    <w:p w:rsidR="00BB4F1B" w:rsidRDefault="00BB4F1B">
      <w:pPr>
        <w:pStyle w:val="ConsPlusNormal"/>
        <w:spacing w:before="200"/>
        <w:ind w:firstLine="540"/>
        <w:jc w:val="both"/>
      </w:pPr>
      <w:r>
        <w:t xml:space="preserve">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w:t>
      </w:r>
      <w:r>
        <w:lastRenderedPageBreak/>
        <w:t>деятельности (далее - договор потребительского кредита (займа), в том числе с лимитом кредитования;</w:t>
      </w:r>
    </w:p>
    <w:p w:rsidR="00BB4F1B" w:rsidRDefault="00BB4F1B">
      <w:pPr>
        <w:pStyle w:val="ConsPlusNormal"/>
        <w:spacing w:before="200"/>
        <w:ind w:firstLine="540"/>
        <w:jc w:val="both"/>
      </w:pPr>
      <w:r>
        <w:t>2) заемщик - физическое лицо, обратившееся к кредитору с намерением получить, получающее или получившее потребительский кредит (заем);</w:t>
      </w:r>
    </w:p>
    <w:p w:rsidR="00BB4F1B" w:rsidRDefault="00BB4F1B">
      <w:pPr>
        <w:pStyle w:val="ConsPlusNormal"/>
        <w:spacing w:before="200"/>
        <w:ind w:firstLine="540"/>
        <w:jc w:val="both"/>
      </w:pPr>
      <w:r>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лица, осуществляющие в соответствии со </w:t>
      </w:r>
      <w:hyperlink w:anchor="P224">
        <w:r>
          <w:rPr>
            <w:color w:val="0000FF"/>
          </w:rPr>
          <w:t>статьей 6.1</w:t>
        </w:r>
      </w:hyperlink>
      <w:r>
        <w:t xml:space="preserve"> настоящего Федерального закона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BB4F1B" w:rsidRDefault="00BB4F1B">
      <w:pPr>
        <w:pStyle w:val="ConsPlusNormal"/>
        <w:jc w:val="both"/>
      </w:pPr>
      <w:r>
        <w:t xml:space="preserve">(в ред. Федерального </w:t>
      </w:r>
      <w:hyperlink r:id="rId28">
        <w:r>
          <w:rPr>
            <w:color w:val="0000FF"/>
          </w:rPr>
          <w:t>закона</w:t>
        </w:r>
      </w:hyperlink>
      <w:r>
        <w:t xml:space="preserve"> от 02.08.2019 N 271-ФЗ)</w:t>
      </w:r>
    </w:p>
    <w:p w:rsidR="00BB4F1B" w:rsidRDefault="00BB4F1B">
      <w:pPr>
        <w:pStyle w:val="ConsPlusNormal"/>
        <w:spacing w:before="200"/>
        <w:ind w:firstLine="540"/>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BB4F1B" w:rsidRDefault="00BB4F1B">
      <w:pPr>
        <w:pStyle w:val="ConsPlusNormal"/>
        <w:spacing w:before="200"/>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BB4F1B" w:rsidRDefault="00BB4F1B">
      <w:pPr>
        <w:pStyle w:val="ConsPlusNormal"/>
        <w:jc w:val="both"/>
      </w:pPr>
      <w:r>
        <w:t xml:space="preserve">(п. 5 в ред. Федерального </w:t>
      </w:r>
      <w:hyperlink r:id="rId29">
        <w:r>
          <w:rPr>
            <w:color w:val="0000FF"/>
          </w:rPr>
          <w:t>закона</w:t>
        </w:r>
      </w:hyperlink>
      <w:r>
        <w:t xml:space="preserve"> от 27.12.2018 N 554-ФЗ)</w:t>
      </w:r>
    </w:p>
    <w:p w:rsidR="00BB4F1B" w:rsidRDefault="00BB4F1B">
      <w:pPr>
        <w:pStyle w:val="ConsPlusNormal"/>
        <w:spacing w:before="200"/>
        <w:ind w:firstLine="540"/>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BB4F1B" w:rsidRDefault="00BB4F1B">
      <w:pPr>
        <w:pStyle w:val="ConsPlusNormal"/>
        <w:ind w:firstLine="540"/>
        <w:jc w:val="both"/>
      </w:pPr>
    </w:p>
    <w:p w:rsidR="00BB4F1B" w:rsidRDefault="00BB4F1B">
      <w:pPr>
        <w:pStyle w:val="ConsPlusTitle"/>
        <w:ind w:firstLine="540"/>
        <w:jc w:val="both"/>
        <w:outlineLvl w:val="0"/>
      </w:pPr>
      <w:r>
        <w:t>Статья 4. Профессиональная деятельность по предоставлению потребительских займов</w:t>
      </w:r>
    </w:p>
    <w:p w:rsidR="00BB4F1B" w:rsidRDefault="00BB4F1B">
      <w:pPr>
        <w:pStyle w:val="ConsPlusNormal"/>
        <w:ind w:firstLine="540"/>
        <w:jc w:val="both"/>
      </w:pPr>
    </w:p>
    <w:p w:rsidR="00BB4F1B" w:rsidRDefault="00BB4F1B">
      <w:pPr>
        <w:pStyle w:val="ConsPlusNormal"/>
        <w:ind w:firstLine="540"/>
        <w:jc w:val="both"/>
      </w:pPr>
      <w: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BB4F1B" w:rsidRDefault="00BB4F1B">
      <w:pPr>
        <w:pStyle w:val="ConsPlusNormal"/>
        <w:ind w:firstLine="540"/>
        <w:jc w:val="both"/>
      </w:pPr>
    </w:p>
    <w:p w:rsidR="00BB4F1B" w:rsidRDefault="00BB4F1B">
      <w:pPr>
        <w:pStyle w:val="ConsPlusTitle"/>
        <w:ind w:firstLine="540"/>
        <w:jc w:val="both"/>
        <w:outlineLvl w:val="0"/>
      </w:pPr>
      <w:r>
        <w:t>Статья 5. Условия договора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BB4F1B" w:rsidRDefault="00BB4F1B">
      <w:pPr>
        <w:pStyle w:val="ConsPlusNormal"/>
        <w:spacing w:before="200"/>
        <w:ind w:firstLine="540"/>
        <w:jc w:val="both"/>
      </w:pPr>
      <w: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88">
        <w:r>
          <w:rPr>
            <w:color w:val="0000FF"/>
          </w:rPr>
          <w:t>частью 9</w:t>
        </w:r>
      </w:hyperlink>
      <w:r>
        <w:t xml:space="preserve"> настоящей статьи, применяется </w:t>
      </w:r>
      <w:hyperlink r:id="rId30">
        <w:r>
          <w:rPr>
            <w:color w:val="0000FF"/>
          </w:rPr>
          <w:t>статья 428</w:t>
        </w:r>
      </w:hyperlink>
      <w:r>
        <w:t xml:space="preserve"> Гражданского кодекса Российской Федерации.</w:t>
      </w:r>
    </w:p>
    <w:p w:rsidR="00BB4F1B" w:rsidRDefault="00BB4F1B">
      <w:pPr>
        <w:pStyle w:val="ConsPlusNormal"/>
        <w:spacing w:before="200"/>
        <w:ind w:firstLine="540"/>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BB4F1B" w:rsidRDefault="00BB4F1B">
      <w:pPr>
        <w:pStyle w:val="ConsPlusNormal"/>
        <w:spacing w:before="200"/>
        <w:ind w:firstLine="540"/>
        <w:jc w:val="both"/>
      </w:pPr>
      <w:bookmarkStart w:id="1" w:name="P57"/>
      <w:bookmarkEnd w:id="1"/>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BB4F1B" w:rsidRDefault="00BB4F1B">
      <w:pPr>
        <w:pStyle w:val="ConsPlusNormal"/>
        <w:spacing w:before="200"/>
        <w:ind w:firstLine="540"/>
        <w:jc w:val="both"/>
      </w:pPr>
      <w: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(при наличии),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w:t>
      </w:r>
      <w:r>
        <w:lastRenderedPageBreak/>
        <w:t>организаций, ломбардов), о членстве в саморегулируемых организациях в сфере финансового рынка (при наличии такой обязанности);</w:t>
      </w:r>
    </w:p>
    <w:p w:rsidR="00BB4F1B" w:rsidRDefault="00BB4F1B">
      <w:pPr>
        <w:pStyle w:val="ConsPlusNormal"/>
        <w:jc w:val="both"/>
      </w:pPr>
      <w:r>
        <w:t xml:space="preserve">(в ред. Федерального </w:t>
      </w:r>
      <w:hyperlink r:id="rId31">
        <w:r>
          <w:rPr>
            <w:color w:val="0000FF"/>
          </w:rPr>
          <w:t>закона</w:t>
        </w:r>
      </w:hyperlink>
      <w:r>
        <w:t xml:space="preserve"> от 02.07.2021 N 329-ФЗ)</w:t>
      </w:r>
    </w:p>
    <w:p w:rsidR="00BB4F1B" w:rsidRDefault="00BB4F1B">
      <w:pPr>
        <w:pStyle w:val="ConsPlusNormal"/>
        <w:spacing w:before="200"/>
        <w:ind w:firstLine="540"/>
        <w:jc w:val="both"/>
      </w:pPr>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BB4F1B" w:rsidRDefault="00BB4F1B">
      <w:pPr>
        <w:pStyle w:val="ConsPlusNormal"/>
        <w:spacing w:before="200"/>
        <w:ind w:firstLine="540"/>
        <w:jc w:val="both"/>
      </w:pPr>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BB4F1B" w:rsidRDefault="00BB4F1B">
      <w:pPr>
        <w:pStyle w:val="ConsPlusNormal"/>
        <w:spacing w:before="200"/>
        <w:ind w:firstLine="540"/>
        <w:jc w:val="both"/>
      </w:pPr>
      <w:r>
        <w:t>4) виды потребительского кредита (займа);</w:t>
      </w:r>
    </w:p>
    <w:p w:rsidR="00BB4F1B" w:rsidRDefault="00BB4F1B">
      <w:pPr>
        <w:pStyle w:val="ConsPlusNormal"/>
        <w:spacing w:before="200"/>
        <w:ind w:firstLine="540"/>
        <w:jc w:val="both"/>
      </w:pPr>
      <w:r>
        <w:t>5) суммы потребительского кредита (займа) и сроки его возврата;</w:t>
      </w:r>
    </w:p>
    <w:p w:rsidR="00BB4F1B" w:rsidRDefault="00BB4F1B">
      <w:pPr>
        <w:pStyle w:val="ConsPlusNormal"/>
        <w:spacing w:before="200"/>
        <w:ind w:firstLine="540"/>
        <w:jc w:val="both"/>
      </w:pPr>
      <w:r>
        <w:t>6) валюты, в которых предоставляется потребительский кредит (заем);</w:t>
      </w:r>
    </w:p>
    <w:p w:rsidR="00BB4F1B" w:rsidRDefault="00BB4F1B">
      <w:pPr>
        <w:pStyle w:val="ConsPlusNormal"/>
        <w:spacing w:before="200"/>
        <w:ind w:firstLine="540"/>
        <w:jc w:val="both"/>
      </w:pPr>
      <w:r>
        <w:t>7) способы предоставления потребительского кредита (займа), в том числе с использованием заемщиком электронных средств платежа;</w:t>
      </w:r>
    </w:p>
    <w:p w:rsidR="00BB4F1B" w:rsidRDefault="00BB4F1B">
      <w:pPr>
        <w:pStyle w:val="ConsPlusNormal"/>
        <w:spacing w:before="200"/>
        <w:ind w:firstLine="540"/>
        <w:jc w:val="both"/>
      </w:pPr>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BB4F1B" w:rsidRDefault="00BB4F1B">
      <w:pPr>
        <w:pStyle w:val="ConsPlusNormal"/>
        <w:spacing w:before="200"/>
        <w:ind w:firstLine="540"/>
        <w:jc w:val="both"/>
      </w:pPr>
      <w:r>
        <w:t>8.1) дата, начиная с которой начисляются проценты за пользование потребительским кредитом (займом), или порядок ее определения;</w:t>
      </w:r>
    </w:p>
    <w:p w:rsidR="00BB4F1B" w:rsidRDefault="00BB4F1B">
      <w:pPr>
        <w:pStyle w:val="ConsPlusNormal"/>
        <w:jc w:val="both"/>
      </w:pPr>
      <w:r>
        <w:t xml:space="preserve">(п. 8.1 введен Федеральным </w:t>
      </w:r>
      <w:hyperlink r:id="rId32">
        <w:r>
          <w:rPr>
            <w:color w:val="0000FF"/>
          </w:rPr>
          <w:t>законом</w:t>
        </w:r>
      </w:hyperlink>
      <w:r>
        <w:t xml:space="preserve"> от 05.12.2017 N 378-ФЗ)</w:t>
      </w:r>
    </w:p>
    <w:p w:rsidR="00BB4F1B" w:rsidRDefault="00BB4F1B">
      <w:pPr>
        <w:pStyle w:val="ConsPlusNormal"/>
        <w:spacing w:before="200"/>
        <w:ind w:firstLine="540"/>
        <w:jc w:val="both"/>
      </w:pPr>
      <w:r>
        <w:t>9) виды и суммы иных платежей заемщика по договору потребительского кредита (займа);</w:t>
      </w:r>
    </w:p>
    <w:p w:rsidR="00BB4F1B" w:rsidRDefault="00BB4F1B">
      <w:pPr>
        <w:pStyle w:val="ConsPlusNormal"/>
        <w:spacing w:before="200"/>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BB4F1B" w:rsidRDefault="00BB4F1B">
      <w:pPr>
        <w:pStyle w:val="ConsPlusNormal"/>
        <w:spacing w:before="200"/>
        <w:ind w:firstLine="540"/>
        <w:jc w:val="both"/>
      </w:pPr>
      <w:r>
        <w:t>11) периодичность платежей заемщика при возврате потребительского кредита (займа), уплате процентов и иных платежей по кредиту (займу);</w:t>
      </w:r>
    </w:p>
    <w:p w:rsidR="00BB4F1B" w:rsidRDefault="00BB4F1B">
      <w:pPr>
        <w:pStyle w:val="ConsPlusNormal"/>
        <w:spacing w:before="200"/>
        <w:ind w:firstLine="540"/>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BB4F1B" w:rsidRDefault="00BB4F1B">
      <w:pPr>
        <w:pStyle w:val="ConsPlusNormal"/>
        <w:spacing w:before="200"/>
        <w:ind w:firstLine="540"/>
        <w:jc w:val="both"/>
      </w:pPr>
      <w:r>
        <w:t>13) сроки, в течение которых заемщик вправе отказаться от получения потребительского кредита (займа);</w:t>
      </w:r>
    </w:p>
    <w:p w:rsidR="00BB4F1B" w:rsidRDefault="00BB4F1B">
      <w:pPr>
        <w:pStyle w:val="ConsPlusNormal"/>
        <w:spacing w:before="200"/>
        <w:ind w:firstLine="540"/>
        <w:jc w:val="both"/>
      </w:pPr>
      <w:r>
        <w:t>14) способы обеспечения исполнения обязательств по договору потребительского кредита (займа);</w:t>
      </w:r>
    </w:p>
    <w:p w:rsidR="00BB4F1B" w:rsidRDefault="00BB4F1B">
      <w:pPr>
        <w:pStyle w:val="ConsPlusNormal"/>
        <w:spacing w:before="200"/>
        <w:ind w:firstLine="540"/>
        <w:jc w:val="both"/>
      </w:pPr>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BB4F1B" w:rsidRDefault="00BB4F1B">
      <w:pPr>
        <w:pStyle w:val="ConsPlusNormal"/>
        <w:spacing w:before="200"/>
        <w:ind w:firstLine="540"/>
        <w:jc w:val="both"/>
      </w:pPr>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BB4F1B" w:rsidRDefault="00BB4F1B">
      <w:pPr>
        <w:pStyle w:val="ConsPlusNormal"/>
        <w:spacing w:before="200"/>
        <w:ind w:firstLine="540"/>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BB4F1B" w:rsidRDefault="00BB4F1B">
      <w:pPr>
        <w:pStyle w:val="ConsPlusNormal"/>
        <w:jc w:val="both"/>
      </w:pPr>
      <w:r>
        <w:t xml:space="preserve">(п. 17 в ред. Федерального </w:t>
      </w:r>
      <w:hyperlink r:id="rId33">
        <w:r>
          <w:rPr>
            <w:color w:val="0000FF"/>
          </w:rPr>
          <w:t>закона</w:t>
        </w:r>
      </w:hyperlink>
      <w:r>
        <w:t xml:space="preserve"> от 05.12.2017 N 378-ФЗ)</w:t>
      </w:r>
    </w:p>
    <w:p w:rsidR="00BB4F1B" w:rsidRDefault="00BB4F1B">
      <w:pPr>
        <w:pStyle w:val="ConsPlusNormal"/>
        <w:spacing w:before="200"/>
        <w:ind w:firstLine="540"/>
        <w:jc w:val="both"/>
      </w:pPr>
      <w:r>
        <w:t xml:space="preserve">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w:t>
      </w:r>
      <w:r>
        <w:lastRenderedPageBreak/>
        <w:t>кредита (займа);</w:t>
      </w:r>
    </w:p>
    <w:p w:rsidR="00BB4F1B" w:rsidRDefault="00BB4F1B">
      <w:pPr>
        <w:pStyle w:val="ConsPlusNormal"/>
        <w:spacing w:before="200"/>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BB4F1B" w:rsidRDefault="00BB4F1B">
      <w:pPr>
        <w:pStyle w:val="ConsPlusNormal"/>
        <w:spacing w:before="200"/>
        <w:ind w:firstLine="540"/>
        <w:jc w:val="both"/>
      </w:pPr>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BB4F1B" w:rsidRDefault="00BB4F1B">
      <w:pPr>
        <w:pStyle w:val="ConsPlusNormal"/>
        <w:spacing w:before="200"/>
        <w:ind w:firstLine="540"/>
        <w:jc w:val="both"/>
      </w:pPr>
      <w:r>
        <w:t>21) подсудность споров по искам кредитора к заемщику;</w:t>
      </w:r>
    </w:p>
    <w:p w:rsidR="00BB4F1B" w:rsidRDefault="00BB4F1B">
      <w:pPr>
        <w:pStyle w:val="ConsPlusNormal"/>
        <w:spacing w:before="200"/>
        <w:ind w:firstLine="540"/>
        <w:jc w:val="both"/>
      </w:pPr>
      <w:r>
        <w:t>22) формуляры или иные стандартные формы, в которых определены общие условия договора потребительского кредита (займа).</w:t>
      </w:r>
    </w:p>
    <w:p w:rsidR="00BB4F1B" w:rsidRDefault="00BB4F1B">
      <w:pPr>
        <w:pStyle w:val="ConsPlusNormal"/>
        <w:spacing w:before="200"/>
        <w:ind w:firstLine="540"/>
        <w:jc w:val="both"/>
      </w:pPr>
      <w:r>
        <w:t xml:space="preserve">5. Информация, указанная в </w:t>
      </w:r>
      <w:hyperlink w:anchor="P57">
        <w:r>
          <w:rPr>
            <w:color w:val="0000FF"/>
          </w:rPr>
          <w:t>части 4</w:t>
        </w:r>
      </w:hyperlink>
      <w: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BB4F1B" w:rsidRDefault="00BB4F1B">
      <w:pPr>
        <w:pStyle w:val="ConsPlusNormal"/>
        <w:spacing w:before="200"/>
        <w:ind w:firstLine="540"/>
        <w:jc w:val="both"/>
      </w:pPr>
      <w: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57">
        <w:r>
          <w:rPr>
            <w:color w:val="0000FF"/>
          </w:rPr>
          <w:t>части 4</w:t>
        </w:r>
      </w:hyperlink>
      <w:r>
        <w:t xml:space="preserve"> настоящей статьи.</w:t>
      </w:r>
    </w:p>
    <w:p w:rsidR="00BB4F1B" w:rsidRDefault="00BB4F1B">
      <w:pPr>
        <w:pStyle w:val="ConsPlusNormal"/>
        <w:spacing w:before="200"/>
        <w:ind w:firstLine="540"/>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BB4F1B" w:rsidRDefault="00BB4F1B">
      <w:pPr>
        <w:pStyle w:val="ConsPlusNormal"/>
        <w:spacing w:before="200"/>
        <w:ind w:firstLine="540"/>
        <w:jc w:val="both"/>
      </w:pPr>
      <w: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BB4F1B" w:rsidRDefault="00BB4F1B">
      <w:pPr>
        <w:pStyle w:val="ConsPlusNormal"/>
        <w:spacing w:before="200"/>
        <w:ind w:firstLine="540"/>
        <w:jc w:val="both"/>
      </w:pPr>
      <w:bookmarkStart w:id="2" w:name="P88"/>
      <w:bookmarkEnd w:id="2"/>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BB4F1B" w:rsidRDefault="00BB4F1B">
      <w:pPr>
        <w:pStyle w:val="ConsPlusNormal"/>
        <w:spacing w:before="200"/>
        <w:ind w:firstLine="540"/>
        <w:jc w:val="both"/>
      </w:pPr>
      <w:bookmarkStart w:id="3" w:name="P89"/>
      <w:bookmarkEnd w:id="3"/>
      <w:r>
        <w:t>1) сумма потребительского кредита (займа) или лимит кредитования и порядок его изменения;</w:t>
      </w:r>
    </w:p>
    <w:p w:rsidR="00BB4F1B" w:rsidRDefault="00BB4F1B">
      <w:pPr>
        <w:pStyle w:val="ConsPlusNormal"/>
        <w:spacing w:before="200"/>
        <w:ind w:firstLine="540"/>
        <w:jc w:val="both"/>
      </w:pPr>
      <w:r>
        <w:t>2) срок действия договора потребительского кредита (займа) и срок возврата потребительского кредита (займа);</w:t>
      </w:r>
    </w:p>
    <w:p w:rsidR="00BB4F1B" w:rsidRDefault="00BB4F1B">
      <w:pPr>
        <w:pStyle w:val="ConsPlusNormal"/>
        <w:spacing w:before="200"/>
        <w:ind w:firstLine="540"/>
        <w:jc w:val="both"/>
      </w:pPr>
      <w:r>
        <w:t>3) валюта, в которой предоставляется потребительский кредит (заем);</w:t>
      </w:r>
    </w:p>
    <w:p w:rsidR="00BB4F1B" w:rsidRDefault="00BB4F1B">
      <w:pPr>
        <w:pStyle w:val="ConsPlusNormal"/>
        <w:spacing w:before="200"/>
        <w:ind w:firstLine="540"/>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BB4F1B" w:rsidRDefault="00BB4F1B">
      <w:pPr>
        <w:pStyle w:val="ConsPlusNormal"/>
        <w:jc w:val="both"/>
      </w:pPr>
      <w:r>
        <w:t xml:space="preserve">(в ред. Федерального </w:t>
      </w:r>
      <w:hyperlink r:id="rId34">
        <w:r>
          <w:rPr>
            <w:color w:val="0000FF"/>
          </w:rPr>
          <w:t>закона</w:t>
        </w:r>
      </w:hyperlink>
      <w:r>
        <w:t xml:space="preserve"> от 05.12.2017 N 378-ФЗ)</w:t>
      </w:r>
    </w:p>
    <w:p w:rsidR="00BB4F1B" w:rsidRDefault="00BB4F1B">
      <w:pPr>
        <w:pStyle w:val="ConsPlusNormal"/>
        <w:spacing w:before="200"/>
        <w:ind w:firstLine="540"/>
        <w:jc w:val="both"/>
      </w:pPr>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BB4F1B" w:rsidRDefault="00BB4F1B">
      <w:pPr>
        <w:pStyle w:val="ConsPlusNormal"/>
        <w:spacing w:before="200"/>
        <w:ind w:firstLine="540"/>
        <w:jc w:val="both"/>
      </w:pPr>
      <w: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BB4F1B" w:rsidRDefault="00BB4F1B">
      <w:pPr>
        <w:pStyle w:val="ConsPlusNormal"/>
        <w:jc w:val="both"/>
      </w:pPr>
      <w:r>
        <w:t xml:space="preserve">(п. 5.1 введен Федеральным </w:t>
      </w:r>
      <w:hyperlink r:id="rId35">
        <w:r>
          <w:rPr>
            <w:color w:val="0000FF"/>
          </w:rPr>
          <w:t>законом</w:t>
        </w:r>
      </w:hyperlink>
      <w:r>
        <w:t xml:space="preserve"> от 05.12.2017 N 378-ФЗ)</w:t>
      </w:r>
    </w:p>
    <w:p w:rsidR="00BB4F1B" w:rsidRDefault="00BB4F1B">
      <w:pPr>
        <w:pStyle w:val="ConsPlusNormal"/>
        <w:spacing w:before="200"/>
        <w:ind w:firstLine="540"/>
        <w:jc w:val="both"/>
      </w:pPr>
      <w:r>
        <w:t xml:space="preserve">6) количество, размер и периодичность (сроки) платежей заемщика по договору </w:t>
      </w:r>
      <w:r>
        <w:lastRenderedPageBreak/>
        <w:t>потребительского кредита (займа) или порядок определения этих платежей;</w:t>
      </w:r>
    </w:p>
    <w:p w:rsidR="00BB4F1B" w:rsidRDefault="00BB4F1B">
      <w:pPr>
        <w:pStyle w:val="ConsPlusNormal"/>
        <w:spacing w:before="200"/>
        <w:ind w:firstLine="540"/>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BB4F1B" w:rsidRDefault="00BB4F1B">
      <w:pPr>
        <w:pStyle w:val="ConsPlusNormal"/>
        <w:spacing w:before="200"/>
        <w:ind w:firstLine="540"/>
        <w:jc w:val="both"/>
      </w:pPr>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BB4F1B" w:rsidRDefault="00BB4F1B">
      <w:pPr>
        <w:pStyle w:val="ConsPlusNormal"/>
        <w:spacing w:before="200"/>
        <w:ind w:firstLine="540"/>
        <w:jc w:val="both"/>
      </w:pPr>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BB4F1B" w:rsidRDefault="00BB4F1B">
      <w:pPr>
        <w:pStyle w:val="ConsPlusNormal"/>
        <w:spacing w:before="200"/>
        <w:ind w:firstLine="540"/>
        <w:jc w:val="both"/>
      </w:pPr>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BB4F1B" w:rsidRDefault="00BB4F1B">
      <w:pPr>
        <w:pStyle w:val="ConsPlusNormal"/>
        <w:spacing w:before="200"/>
        <w:ind w:firstLine="540"/>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BB4F1B" w:rsidRDefault="00BB4F1B">
      <w:pPr>
        <w:pStyle w:val="ConsPlusNormal"/>
        <w:spacing w:before="200"/>
        <w:ind w:firstLine="540"/>
        <w:jc w:val="both"/>
      </w:pPr>
      <w:r>
        <w:t xml:space="preserve">12) ответственность заемщика за ненадлежащее исполнение условий договора потребительского кредита (займа), </w:t>
      </w:r>
      <w:hyperlink r:id="rId36">
        <w:r>
          <w:rPr>
            <w:color w:val="0000FF"/>
          </w:rPr>
          <w:t>размер</w:t>
        </w:r>
      </w:hyperlink>
      <w:r>
        <w:t xml:space="preserve"> неустойки (штрафа, пени) или порядок их определения;</w:t>
      </w:r>
    </w:p>
    <w:p w:rsidR="00BB4F1B" w:rsidRDefault="00BB4F1B">
      <w:pPr>
        <w:pStyle w:val="ConsPlusNormal"/>
        <w:spacing w:before="200"/>
        <w:ind w:firstLine="540"/>
        <w:jc w:val="both"/>
      </w:pPr>
      <w:bookmarkStart w:id="4" w:name="P104"/>
      <w:bookmarkEnd w:id="4"/>
      <w:r>
        <w:t>13) возможность запрета уступки кредитором третьим лицам прав (требований) по договору потребительского кредита (займа);</w:t>
      </w:r>
    </w:p>
    <w:p w:rsidR="00BB4F1B" w:rsidRDefault="00BB4F1B">
      <w:pPr>
        <w:pStyle w:val="ConsPlusNormal"/>
        <w:spacing w:before="200"/>
        <w:ind w:firstLine="540"/>
        <w:jc w:val="both"/>
      </w:pPr>
      <w:r>
        <w:t>14) согласие заемщика с общими условиями договора потребительского кредита (займа) соответствующего вида;</w:t>
      </w:r>
    </w:p>
    <w:p w:rsidR="00BB4F1B" w:rsidRDefault="00BB4F1B">
      <w:pPr>
        <w:pStyle w:val="ConsPlusNormal"/>
        <w:spacing w:before="200"/>
        <w:ind w:firstLine="540"/>
        <w:jc w:val="both"/>
      </w:pPr>
      <w:bookmarkStart w:id="5" w:name="P106"/>
      <w:bookmarkEnd w:id="5"/>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BB4F1B" w:rsidRDefault="00BB4F1B">
      <w:pPr>
        <w:pStyle w:val="ConsPlusNormal"/>
        <w:spacing w:before="200"/>
        <w:ind w:firstLine="540"/>
        <w:jc w:val="both"/>
      </w:pPr>
      <w:bookmarkStart w:id="6" w:name="P107"/>
      <w:bookmarkEnd w:id="6"/>
      <w:r>
        <w:t>16) способ обмена информацией между кредитором и заемщиком.</w:t>
      </w:r>
    </w:p>
    <w:p w:rsidR="00BB4F1B" w:rsidRDefault="00BB4F1B">
      <w:pPr>
        <w:pStyle w:val="ConsPlusNormal"/>
        <w:spacing w:before="200"/>
        <w:ind w:firstLine="540"/>
        <w:jc w:val="both"/>
      </w:pPr>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BB4F1B" w:rsidRDefault="00BB4F1B">
      <w:pPr>
        <w:pStyle w:val="ConsPlusNormal"/>
        <w:spacing w:before="200"/>
        <w:ind w:firstLine="540"/>
        <w:jc w:val="both"/>
      </w:pPr>
      <w: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57">
        <w:r>
          <w:rPr>
            <w:color w:val="0000FF"/>
          </w:rPr>
          <w:t>частью 4</w:t>
        </w:r>
      </w:hyperlink>
      <w:r>
        <w:t xml:space="preserve"> настоящей статьи.</w:t>
      </w:r>
    </w:p>
    <w:p w:rsidR="00BB4F1B" w:rsidRDefault="00BB4F1B">
      <w:pPr>
        <w:pStyle w:val="ConsPlusNormal"/>
        <w:spacing w:before="200"/>
        <w:ind w:firstLine="540"/>
        <w:jc w:val="both"/>
      </w:pPr>
      <w:r>
        <w:t xml:space="preserve">12. Индивидуальные условия договора потребительского кредита (займа), указанные в </w:t>
      </w:r>
      <w:hyperlink w:anchor="P88">
        <w:r>
          <w:rPr>
            <w:color w:val="0000FF"/>
          </w:rPr>
          <w:t>части 9</w:t>
        </w:r>
      </w:hyperlink>
      <w:r>
        <w:t xml:space="preserve"> настоящей статьи, отражаются в виде таблицы, </w:t>
      </w:r>
      <w:hyperlink r:id="rId37">
        <w:r>
          <w:rPr>
            <w:color w:val="0000FF"/>
          </w:rPr>
          <w:t>форма</w:t>
        </w:r>
      </w:hyperlink>
      <w:r>
        <w:t xml:space="preserve">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BB4F1B" w:rsidRDefault="00BB4F1B">
      <w:pPr>
        <w:pStyle w:val="ConsPlusNormal"/>
        <w:spacing w:before="200"/>
        <w:ind w:firstLine="540"/>
        <w:jc w:val="both"/>
      </w:pPr>
      <w:r>
        <w:t>13. В договоре потребительского кредита (займа) не могут содержаться:</w:t>
      </w:r>
    </w:p>
    <w:p w:rsidR="00BB4F1B" w:rsidRDefault="00BB4F1B">
      <w:pPr>
        <w:pStyle w:val="ConsPlusNormal"/>
        <w:spacing w:before="200"/>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BB4F1B" w:rsidRDefault="00BB4F1B">
      <w:pPr>
        <w:pStyle w:val="ConsPlusNormal"/>
        <w:spacing w:before="200"/>
        <w:ind w:firstLine="540"/>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BB4F1B" w:rsidRDefault="00BB4F1B">
      <w:pPr>
        <w:pStyle w:val="ConsPlusNormal"/>
        <w:spacing w:before="200"/>
        <w:ind w:firstLine="540"/>
        <w:jc w:val="both"/>
      </w:pPr>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BB4F1B" w:rsidRDefault="00BB4F1B">
      <w:pPr>
        <w:pStyle w:val="ConsPlusNormal"/>
        <w:spacing w:before="200"/>
        <w:ind w:firstLine="540"/>
        <w:jc w:val="both"/>
      </w:pPr>
      <w:r>
        <w:lastRenderedPageBreak/>
        <w:t>4) условие, предусматривающее наличие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неснижаемого остатка денежных средств и (или) суммы, достаточной для погашения очередного платежа, предусмотренного договором потребительского кредита (займа) (графиком платежей по договору потребительского кредита (займа), в день, не являющийся днем совершения очередного платежа, предусмотренного договором потребительского кредита (займа) (графиком платежей по договору потребительского кредита (займа).</w:t>
      </w:r>
    </w:p>
    <w:p w:rsidR="00BB4F1B" w:rsidRDefault="00BB4F1B">
      <w:pPr>
        <w:pStyle w:val="ConsPlusNormal"/>
        <w:jc w:val="both"/>
      </w:pPr>
      <w:r>
        <w:t xml:space="preserve">(п. 4 введен Федеральным </w:t>
      </w:r>
      <w:hyperlink r:id="rId38">
        <w:r>
          <w:rPr>
            <w:color w:val="0000FF"/>
          </w:rPr>
          <w:t>законом</w:t>
        </w:r>
      </w:hyperlink>
      <w:r>
        <w:t xml:space="preserve"> от 02.07.2021 N 329-ФЗ)</w:t>
      </w:r>
    </w:p>
    <w:p w:rsidR="00BB4F1B" w:rsidRDefault="00BB4F1B">
      <w:pPr>
        <w:pStyle w:val="ConsPlusNormal"/>
        <w:spacing w:before="200"/>
        <w:ind w:firstLine="540"/>
        <w:jc w:val="both"/>
      </w:pPr>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BB4F1B" w:rsidRDefault="00BB4F1B">
      <w:pPr>
        <w:pStyle w:val="ConsPlusNormal"/>
        <w:spacing w:before="200"/>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BB4F1B" w:rsidRDefault="00BB4F1B">
      <w:pPr>
        <w:pStyle w:val="ConsPlusNormal"/>
        <w:spacing w:before="200"/>
        <w:ind w:firstLine="540"/>
        <w:jc w:val="both"/>
      </w:pPr>
      <w:r>
        <w:t>16. Кредитор вправе уменьшить в одностороннем порядке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BB4F1B" w:rsidRDefault="00BB4F1B">
      <w:pPr>
        <w:pStyle w:val="ConsPlusNormal"/>
        <w:jc w:val="both"/>
      </w:pPr>
      <w:r>
        <w:t xml:space="preserve">(в ред. Федерального </w:t>
      </w:r>
      <w:hyperlink r:id="rId39">
        <w:r>
          <w:rPr>
            <w:color w:val="0000FF"/>
          </w:rPr>
          <w:t>закона</w:t>
        </w:r>
      </w:hyperlink>
      <w:r>
        <w:t xml:space="preserve"> от 02.07.2021 N 329-ФЗ)</w:t>
      </w:r>
    </w:p>
    <w:p w:rsidR="00BB4F1B" w:rsidRDefault="00BB4F1B">
      <w:pPr>
        <w:pStyle w:val="ConsPlusNormal"/>
        <w:spacing w:before="200"/>
        <w:ind w:firstLine="540"/>
        <w:jc w:val="both"/>
      </w:pPr>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BB4F1B" w:rsidRDefault="00BB4F1B">
      <w:pPr>
        <w:pStyle w:val="ConsPlusNormal"/>
        <w:spacing w:before="200"/>
        <w:ind w:firstLine="540"/>
        <w:jc w:val="both"/>
      </w:pPr>
      <w: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BB4F1B" w:rsidRDefault="00BB4F1B">
      <w:pPr>
        <w:pStyle w:val="ConsPlusNormal"/>
        <w:spacing w:before="200"/>
        <w:ind w:firstLine="540"/>
        <w:jc w:val="both"/>
      </w:pPr>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BB4F1B" w:rsidRDefault="00BB4F1B">
      <w:pPr>
        <w:pStyle w:val="ConsPlusNormal"/>
        <w:spacing w:before="200"/>
        <w:ind w:firstLine="540"/>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BB4F1B" w:rsidRDefault="00BB4F1B">
      <w:pPr>
        <w:pStyle w:val="ConsPlusNormal"/>
        <w:spacing w:before="200"/>
        <w:ind w:firstLine="540"/>
        <w:jc w:val="both"/>
      </w:pPr>
      <w:r>
        <w:t>1) задолженность по процентам;</w:t>
      </w:r>
    </w:p>
    <w:p w:rsidR="00BB4F1B" w:rsidRDefault="00BB4F1B">
      <w:pPr>
        <w:pStyle w:val="ConsPlusNormal"/>
        <w:spacing w:before="200"/>
        <w:ind w:firstLine="540"/>
        <w:jc w:val="both"/>
      </w:pPr>
      <w:r>
        <w:t>2) задолженность по основному долгу;</w:t>
      </w:r>
    </w:p>
    <w:p w:rsidR="00BB4F1B" w:rsidRDefault="00BB4F1B">
      <w:pPr>
        <w:pStyle w:val="ConsPlusNormal"/>
        <w:spacing w:before="200"/>
        <w:ind w:firstLine="540"/>
        <w:jc w:val="both"/>
      </w:pPr>
      <w:r>
        <w:t xml:space="preserve">3) неустойка (штраф, пеня) в размере, определенном в соответствии с </w:t>
      </w:r>
      <w:hyperlink w:anchor="P131">
        <w:r>
          <w:rPr>
            <w:color w:val="0000FF"/>
          </w:rPr>
          <w:t>частью 21</w:t>
        </w:r>
      </w:hyperlink>
      <w:r>
        <w:t xml:space="preserve"> настоящей статьи;</w:t>
      </w:r>
    </w:p>
    <w:p w:rsidR="00BB4F1B" w:rsidRDefault="00BB4F1B">
      <w:pPr>
        <w:pStyle w:val="ConsPlusNormal"/>
        <w:spacing w:before="200"/>
        <w:ind w:firstLine="540"/>
        <w:jc w:val="both"/>
      </w:pPr>
      <w:r>
        <w:t>4) проценты, начисленные за текущий период платежей;</w:t>
      </w:r>
    </w:p>
    <w:p w:rsidR="00BB4F1B" w:rsidRDefault="00BB4F1B">
      <w:pPr>
        <w:pStyle w:val="ConsPlusNormal"/>
        <w:spacing w:before="200"/>
        <w:ind w:firstLine="540"/>
        <w:jc w:val="both"/>
      </w:pPr>
      <w:r>
        <w:t>5) сумма основного долга за текущий период платежей;</w:t>
      </w:r>
    </w:p>
    <w:p w:rsidR="00BB4F1B" w:rsidRDefault="00BB4F1B">
      <w:pPr>
        <w:pStyle w:val="ConsPlusNormal"/>
        <w:spacing w:before="200"/>
        <w:ind w:firstLine="540"/>
        <w:jc w:val="both"/>
      </w:pPr>
      <w:r>
        <w:lastRenderedPageBreak/>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BB4F1B" w:rsidRDefault="00BB4F1B">
      <w:pPr>
        <w:pStyle w:val="ConsPlusNormal"/>
        <w:spacing w:before="200"/>
        <w:ind w:firstLine="540"/>
        <w:jc w:val="both"/>
      </w:pPr>
      <w:bookmarkStart w:id="7" w:name="P131"/>
      <w:bookmarkEnd w:id="7"/>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от суммы просроченной задолженности по договору потребительского кредита (займа)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по договору потребительского кредита (займа) за каждый день нарушения обязательств.</w:t>
      </w:r>
    </w:p>
    <w:p w:rsidR="00BB4F1B" w:rsidRDefault="00BB4F1B">
      <w:pPr>
        <w:pStyle w:val="ConsPlusNormal"/>
        <w:jc w:val="both"/>
      </w:pPr>
      <w:r>
        <w:t xml:space="preserve">(в ред. Федерального </w:t>
      </w:r>
      <w:hyperlink r:id="rId40">
        <w:r>
          <w:rPr>
            <w:color w:val="0000FF"/>
          </w:rPr>
          <w:t>закона</w:t>
        </w:r>
      </w:hyperlink>
      <w:r>
        <w:t xml:space="preserve"> от 02.07.2021 N 329-ФЗ)</w:t>
      </w:r>
    </w:p>
    <w:p w:rsidR="00BB4F1B" w:rsidRDefault="00BB4F1B">
      <w:pPr>
        <w:pStyle w:val="ConsPlusNormal"/>
        <w:spacing w:before="200"/>
        <w:ind w:firstLine="540"/>
        <w:jc w:val="both"/>
      </w:pPr>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BB4F1B" w:rsidRDefault="00BB4F1B">
      <w:pPr>
        <w:pStyle w:val="ConsPlusNormal"/>
        <w:spacing w:before="200"/>
        <w:ind w:firstLine="540"/>
        <w:jc w:val="both"/>
      </w:pPr>
      <w:bookmarkStart w:id="8" w:name="P134"/>
      <w:bookmarkEnd w:id="8"/>
      <w:r>
        <w:t xml:space="preserve">22.1. С банковского счета (банковских счетов) заемщика может осуществляться списание денежных средств в счет погашения задолженности заемщика по договору потребительского кредита (займа)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на списание денежных средств с банковского счета (банковских счетов) заемщика, за исключением случая, предусмотренного </w:t>
      </w:r>
      <w:hyperlink w:anchor="P136">
        <w:r>
          <w:rPr>
            <w:color w:val="0000FF"/>
          </w:rPr>
          <w:t>частью 22.2</w:t>
        </w:r>
      </w:hyperlink>
      <w:r>
        <w:t xml:space="preserve"> настоящей статьи.</w:t>
      </w:r>
    </w:p>
    <w:p w:rsidR="00BB4F1B" w:rsidRDefault="00BB4F1B">
      <w:pPr>
        <w:pStyle w:val="ConsPlusNormal"/>
        <w:jc w:val="both"/>
      </w:pPr>
      <w:r>
        <w:t xml:space="preserve">(часть 22.1 введена Федеральным </w:t>
      </w:r>
      <w:hyperlink r:id="rId41">
        <w:r>
          <w:rPr>
            <w:color w:val="0000FF"/>
          </w:rPr>
          <w:t>законом</w:t>
        </w:r>
      </w:hyperlink>
      <w:r>
        <w:t xml:space="preserve"> от 30.12.2021 N 444-ФЗ)</w:t>
      </w:r>
    </w:p>
    <w:p w:rsidR="00BB4F1B" w:rsidRDefault="00BB4F1B">
      <w:pPr>
        <w:pStyle w:val="ConsPlusNormal"/>
        <w:spacing w:before="200"/>
        <w:ind w:firstLine="540"/>
        <w:jc w:val="both"/>
      </w:pPr>
      <w:bookmarkStart w:id="9" w:name="P136"/>
      <w:bookmarkEnd w:id="9"/>
      <w:r>
        <w:t xml:space="preserve">22.2. С банковского счета (банковских счетов) заемщика не может осуществляться списание денежных средств, относящихся к видам доходов, предусмотренных </w:t>
      </w:r>
      <w:hyperlink r:id="rId42">
        <w:r>
          <w:rPr>
            <w:color w:val="0000FF"/>
          </w:rPr>
          <w:t>частью 1 статьи 101</w:t>
        </w:r>
      </w:hyperlink>
      <w:r>
        <w:t xml:space="preserve"> Федерального закона от 2 октября 2007 года N 229-ФЗ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w:t>
      </w:r>
    </w:p>
    <w:p w:rsidR="00BB4F1B" w:rsidRDefault="00BB4F1B">
      <w:pPr>
        <w:pStyle w:val="ConsPlusNormal"/>
        <w:jc w:val="both"/>
      </w:pPr>
      <w:r>
        <w:t xml:space="preserve">(часть 22.2 введена Федеральным </w:t>
      </w:r>
      <w:hyperlink r:id="rId43">
        <w:r>
          <w:rPr>
            <w:color w:val="0000FF"/>
          </w:rPr>
          <w:t>законом</w:t>
        </w:r>
      </w:hyperlink>
      <w:r>
        <w:t xml:space="preserve"> от 30.12.2021 N 444-ФЗ)</w:t>
      </w:r>
    </w:p>
    <w:p w:rsidR="00BB4F1B" w:rsidRDefault="00BB4F1B">
      <w:pPr>
        <w:pStyle w:val="ConsPlusNormal"/>
        <w:spacing w:before="200"/>
        <w:ind w:firstLine="540"/>
        <w:jc w:val="both"/>
      </w:pPr>
      <w:bookmarkStart w:id="10" w:name="P138"/>
      <w:bookmarkEnd w:id="10"/>
      <w:r>
        <w:t xml:space="preserve">22.3. Заемщик, предоставивший кредитной организации, в которой открыт банковский счет (банковские счета) заемщика, распоряжение о периодическом переводе денежных средств либо заранее данный акцепт на списание денежных средств со своего банковского счета (банковских счетов) в целях погашения задолженности по договору потребительского кредита (займа), имеет право в течение четырнадцати календарных дней со дня списания с его банковского счета (банковских счетов) денежных средств, относящихся к видам доходов, предусмотренных </w:t>
      </w:r>
      <w:hyperlink r:id="rId44">
        <w:r>
          <w:rPr>
            <w:color w:val="0000FF"/>
          </w:rPr>
          <w:t>частью 1 статьи 101</w:t>
        </w:r>
      </w:hyperlink>
      <w:r>
        <w:t xml:space="preserve"> Федерального закона от 2 октября 2007 года N 229-ФЗ "Об исполнительном производстве" и имеющих характер периодических выплат, обратиться к кредитору с заявлением о возврате таких денежных средств. В случае получения данного заявления заемщика кредитор обязан в течение трех рабочих дней возвратить такие денежные средства на банковский счет (банковские счета) заемщика.</w:t>
      </w:r>
    </w:p>
    <w:p w:rsidR="00BB4F1B" w:rsidRDefault="00BB4F1B">
      <w:pPr>
        <w:pStyle w:val="ConsPlusNormal"/>
        <w:jc w:val="both"/>
      </w:pPr>
      <w:r>
        <w:t xml:space="preserve">(часть 22.3 введена Федеральным </w:t>
      </w:r>
      <w:hyperlink r:id="rId45">
        <w:r>
          <w:rPr>
            <w:color w:val="0000FF"/>
          </w:rPr>
          <w:t>законом</w:t>
        </w:r>
      </w:hyperlink>
      <w:r>
        <w:t xml:space="preserve"> от 30.12.2021 N 444-ФЗ)</w:t>
      </w:r>
    </w:p>
    <w:p w:rsidR="00BB4F1B" w:rsidRDefault="00BB4F1B">
      <w:pPr>
        <w:pStyle w:val="ConsPlusNormal"/>
        <w:spacing w:before="200"/>
        <w:ind w:firstLine="540"/>
        <w:jc w:val="both"/>
      </w:pPr>
      <w:bookmarkStart w:id="11" w:name="P140"/>
      <w:bookmarkEnd w:id="11"/>
      <w:r>
        <w:t xml:space="preserve">22.4. При возврате заемщику ранее списанных с его банковского счета (банковских счетов) денежных средств в случае, предусмотренном </w:t>
      </w:r>
      <w:hyperlink w:anchor="P138">
        <w:r>
          <w:rPr>
            <w:color w:val="0000FF"/>
          </w:rPr>
          <w:t>частью 22.3</w:t>
        </w:r>
      </w:hyperlink>
      <w:r>
        <w:t xml:space="preserve"> настоящей статьи, сумма текущей задолженности заемщика увеличивается на сумму возвращенных денежных средств. Обязательства заемщика по уплате задолженности по договору потребительского кредита (займа) в размере возвращенных по его заявлению денежных средств и начисленных на них процентов в размере, не превышающем размера процентов, установленного договором потребительского кредита (займа), со дня возврата кредитной организацией заемщику денежных средств до дня уплаты заемщиком задолженности по договору потребительского кредита (займа) в размере возвращенных ему кредитной организацией денежных средств должны быть исполнены заемщиком в течение семи календарных дней с даты зачисления возвращенных денежных средств на </w:t>
      </w:r>
      <w:r>
        <w:lastRenderedPageBreak/>
        <w:t>банковский счет (банковские счета) заемщика. В течение указанного срока задолженность заемщика в размере возвращенных денежных средств и начисленных на них процентов не считается просроченной, на нее не допускается начисление неустойки (штрафа, пеней).</w:t>
      </w:r>
    </w:p>
    <w:p w:rsidR="00BB4F1B" w:rsidRDefault="00BB4F1B">
      <w:pPr>
        <w:pStyle w:val="ConsPlusNormal"/>
        <w:jc w:val="both"/>
      </w:pPr>
      <w:r>
        <w:t xml:space="preserve">(часть 22.4 введена Федеральным </w:t>
      </w:r>
      <w:hyperlink r:id="rId46">
        <w:r>
          <w:rPr>
            <w:color w:val="0000FF"/>
          </w:rPr>
          <w:t>законом</w:t>
        </w:r>
      </w:hyperlink>
      <w:r>
        <w:t xml:space="preserve"> от 30.12.2021 N 444-ФЗ)</w:t>
      </w:r>
    </w:p>
    <w:p w:rsidR="00BB4F1B" w:rsidRDefault="00BB4F1B">
      <w:pPr>
        <w:pStyle w:val="ConsPlusNormal"/>
        <w:spacing w:before="200"/>
        <w:ind w:firstLine="540"/>
        <w:jc w:val="both"/>
      </w:pPr>
      <w:bookmarkStart w:id="12" w:name="P142"/>
      <w:bookmarkEnd w:id="12"/>
      <w:r>
        <w:t xml:space="preserve">22.5. В случае неисполнения заемщиком в срок, установленный </w:t>
      </w:r>
      <w:hyperlink w:anchor="P140">
        <w:r>
          <w:rPr>
            <w:color w:val="0000FF"/>
          </w:rPr>
          <w:t>частью 22.4</w:t>
        </w:r>
      </w:hyperlink>
      <w:r>
        <w:t xml:space="preserve"> настоящей статьи, обязанности по погашению задолженности заемщика в размере возвращенных денежных средств и начисленных на них процентов такая задолженность признается просроченной со дня, следующего за днем окончания срока, установленного </w:t>
      </w:r>
      <w:hyperlink w:anchor="P140">
        <w:r>
          <w:rPr>
            <w:color w:val="0000FF"/>
          </w:rPr>
          <w:t>частью 22.4</w:t>
        </w:r>
      </w:hyperlink>
      <w:r>
        <w:t xml:space="preserve"> настоящей статьи для исполнения обязательств заемщика по договору потребительского кредита (займа) по уплате задолженности в размере возвращенных по его заявлению денежных средств и начисленных на них процентов.</w:t>
      </w:r>
    </w:p>
    <w:p w:rsidR="00BB4F1B" w:rsidRDefault="00BB4F1B">
      <w:pPr>
        <w:pStyle w:val="ConsPlusNormal"/>
        <w:jc w:val="both"/>
      </w:pPr>
      <w:r>
        <w:t xml:space="preserve">(часть 22.5 введена Федеральным </w:t>
      </w:r>
      <w:hyperlink r:id="rId47">
        <w:r>
          <w:rPr>
            <w:color w:val="0000FF"/>
          </w:rPr>
          <w:t>законом</w:t>
        </w:r>
      </w:hyperlink>
      <w:r>
        <w:t xml:space="preserve"> от 30.12.2021 N 444-ФЗ)</w:t>
      </w:r>
    </w:p>
    <w:p w:rsidR="00BB4F1B" w:rsidRDefault="00BB4F1B">
      <w:pPr>
        <w:pStyle w:val="ConsPlusNormal"/>
        <w:spacing w:before="200"/>
        <w:ind w:firstLine="540"/>
        <w:jc w:val="both"/>
      </w:pPr>
      <w:r>
        <w:t xml:space="preserve">22.6. Положения </w:t>
      </w:r>
      <w:hyperlink w:anchor="P134">
        <w:r>
          <w:rPr>
            <w:color w:val="0000FF"/>
          </w:rPr>
          <w:t>частей 22.1</w:t>
        </w:r>
      </w:hyperlink>
      <w:r>
        <w:t xml:space="preserve"> - </w:t>
      </w:r>
      <w:hyperlink w:anchor="P142">
        <w:r>
          <w:rPr>
            <w:color w:val="0000FF"/>
          </w:rPr>
          <w:t>22.5</w:t>
        </w:r>
      </w:hyperlink>
      <w:r>
        <w:t xml:space="preserve"> настоящей статьи распространяются также на кредитные договоры, договоры займа,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BB4F1B" w:rsidRDefault="00BB4F1B">
      <w:pPr>
        <w:pStyle w:val="ConsPlusNormal"/>
        <w:jc w:val="both"/>
      </w:pPr>
      <w:r>
        <w:t xml:space="preserve">(часть 22.6 введена Федеральным </w:t>
      </w:r>
      <w:hyperlink r:id="rId48">
        <w:r>
          <w:rPr>
            <w:color w:val="0000FF"/>
          </w:rPr>
          <w:t>законом</w:t>
        </w:r>
      </w:hyperlink>
      <w:r>
        <w:t xml:space="preserve"> от 30.12.2021 N 444-ФЗ)</w:t>
      </w:r>
    </w:p>
    <w:p w:rsidR="00BB4F1B" w:rsidRDefault="00BB4F1B">
      <w:pPr>
        <w:pStyle w:val="ConsPlusNormal"/>
        <w:spacing w:before="200"/>
        <w:ind w:firstLine="540"/>
        <w:jc w:val="both"/>
      </w:pPr>
      <w:r>
        <w:t xml:space="preserve">22.7. Порядок указания кода вида дохода в расчетных документах лицами, производящими гражданам выплаты, относящиеся к видам доходов, предусмотренных </w:t>
      </w:r>
      <w:hyperlink r:id="rId49">
        <w:r>
          <w:rPr>
            <w:color w:val="0000FF"/>
          </w:rPr>
          <w:t>частью 1 статьи 101</w:t>
        </w:r>
      </w:hyperlink>
      <w:r>
        <w:t xml:space="preserve"> Федерального закона от 2 октября 2007 года N 229-ФЗ "Об исполнительном производстве" и имеющих единовременный или периодический характер, устанавливает Банк России.</w:t>
      </w:r>
    </w:p>
    <w:p w:rsidR="00BB4F1B" w:rsidRDefault="00BB4F1B">
      <w:pPr>
        <w:pStyle w:val="ConsPlusNormal"/>
        <w:jc w:val="both"/>
      </w:pPr>
      <w:r>
        <w:t xml:space="preserve">(часть 22.7 введена Федеральным </w:t>
      </w:r>
      <w:hyperlink r:id="rId50">
        <w:r>
          <w:rPr>
            <w:color w:val="0000FF"/>
          </w:rPr>
          <w:t>законом</w:t>
        </w:r>
      </w:hyperlink>
      <w:r>
        <w:t xml:space="preserve"> от 30.12.2021 N 444-ФЗ)</w:t>
      </w:r>
    </w:p>
    <w:p w:rsidR="00BB4F1B" w:rsidRDefault="00BB4F1B">
      <w:pPr>
        <w:pStyle w:val="ConsPlusNormal"/>
        <w:spacing w:before="200"/>
        <w:ind w:firstLine="540"/>
        <w:jc w:val="both"/>
      </w:pPr>
      <w:r>
        <w:t xml:space="preserve">22.8. Кредитная организация, в которой у заемщика открыт банковский счет (банковские счета), не получает дополнительное согласие заемщика, предусмотренное </w:t>
      </w:r>
      <w:hyperlink w:anchor="P136">
        <w:r>
          <w:rPr>
            <w:color w:val="0000FF"/>
          </w:rPr>
          <w:t>частью 22.2</w:t>
        </w:r>
      </w:hyperlink>
      <w:r>
        <w:t xml:space="preserve"> настоящей статьи, если в расчетном документе отсутствует либо указан неверно код вида дохода, установленный Банком России.</w:t>
      </w:r>
    </w:p>
    <w:p w:rsidR="00BB4F1B" w:rsidRDefault="00BB4F1B">
      <w:pPr>
        <w:pStyle w:val="ConsPlusNormal"/>
        <w:jc w:val="both"/>
      </w:pPr>
      <w:r>
        <w:t xml:space="preserve">(часть 22.8 введена Федеральным </w:t>
      </w:r>
      <w:hyperlink r:id="rId51">
        <w:r>
          <w:rPr>
            <w:color w:val="0000FF"/>
          </w:rPr>
          <w:t>законом</w:t>
        </w:r>
      </w:hyperlink>
      <w:r>
        <w:t xml:space="preserve"> от 30.12.2021 N 444-ФЗ)</w:t>
      </w:r>
    </w:p>
    <w:p w:rsidR="00BB4F1B" w:rsidRDefault="00BB4F1B">
      <w:pPr>
        <w:pStyle w:val="ConsPlusNormal"/>
        <w:spacing w:before="200"/>
        <w:ind w:firstLine="540"/>
        <w:jc w:val="both"/>
      </w:pPr>
      <w:bookmarkStart w:id="13" w:name="P150"/>
      <w:bookmarkEnd w:id="13"/>
      <w:r>
        <w:t>23. Процентная ставка по договору потребительского кредита (займа) не может превышать 1 процент в день.</w:t>
      </w:r>
    </w:p>
    <w:p w:rsidR="00BB4F1B" w:rsidRDefault="00BB4F1B">
      <w:pPr>
        <w:pStyle w:val="ConsPlusNormal"/>
        <w:jc w:val="both"/>
      </w:pPr>
      <w:r>
        <w:t xml:space="preserve">(часть 23 введена Федеральным </w:t>
      </w:r>
      <w:hyperlink r:id="rId52">
        <w:r>
          <w:rPr>
            <w:color w:val="0000FF"/>
          </w:rPr>
          <w:t>законом</w:t>
        </w:r>
      </w:hyperlink>
      <w:r>
        <w:t xml:space="preserve"> от 27.12.2018 N 554-ФЗ)</w:t>
      </w:r>
    </w:p>
    <w:p w:rsidR="00BB4F1B" w:rsidRDefault="00BB4F1B">
      <w:pPr>
        <w:pStyle w:val="ConsPlusNormal"/>
        <w:spacing w:before="200"/>
        <w:ind w:firstLine="540"/>
        <w:jc w:val="both"/>
      </w:pPr>
      <w:r>
        <w:t>24.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BB4F1B" w:rsidRDefault="00BB4F1B">
      <w:pPr>
        <w:pStyle w:val="ConsPlusNormal"/>
        <w:jc w:val="both"/>
      </w:pPr>
      <w:r>
        <w:t xml:space="preserve">(часть 24 введена Федеральным </w:t>
      </w:r>
      <w:hyperlink r:id="rId53">
        <w:r>
          <w:rPr>
            <w:color w:val="0000FF"/>
          </w:rPr>
          <w:t>законом</w:t>
        </w:r>
      </w:hyperlink>
      <w:r>
        <w:t xml:space="preserve"> от 27.12.2018 N 554-ФЗ)</w:t>
      </w:r>
    </w:p>
    <w:p w:rsidR="00BB4F1B" w:rsidRDefault="00BB4F1B">
      <w:pPr>
        <w:pStyle w:val="ConsPlusNormal"/>
        <w:ind w:firstLine="540"/>
        <w:jc w:val="both"/>
      </w:pPr>
    </w:p>
    <w:p w:rsidR="00BB4F1B" w:rsidRDefault="00BB4F1B">
      <w:pPr>
        <w:pStyle w:val="ConsPlusTitle"/>
        <w:ind w:firstLine="540"/>
        <w:jc w:val="both"/>
        <w:outlineLvl w:val="0"/>
      </w:pPr>
      <w:r>
        <w:t>Статья 6. Полная стоимость потребительского кредита (займа)</w:t>
      </w:r>
    </w:p>
    <w:p w:rsidR="00BB4F1B" w:rsidRDefault="00BB4F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в ч. 1 ст. 6 вносятся изменения (</w:t>
            </w:r>
            <w:hyperlink r:id="rId54">
              <w:r>
                <w:rPr>
                  <w:color w:val="0000FF"/>
                </w:rPr>
                <w:t>ФЗ</w:t>
              </w:r>
            </w:hyperlink>
            <w:r>
              <w:rPr>
                <w:color w:val="392C69"/>
              </w:rPr>
              <w:t xml:space="preserve"> от 02.07.2021 N 329-ФЗ).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 xml:space="preserve">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w:t>
      </w:r>
      <w:r>
        <w:lastRenderedPageBreak/>
        <w:t>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BB4F1B" w:rsidRDefault="00BB4F1B">
      <w:pPr>
        <w:pStyle w:val="ConsPlusNormal"/>
        <w:jc w:val="both"/>
      </w:pPr>
      <w:r>
        <w:t xml:space="preserve">(часть 1 в ред. Федерального </w:t>
      </w:r>
      <w:hyperlink r:id="rId56">
        <w:r>
          <w:rPr>
            <w:color w:val="0000FF"/>
          </w:rPr>
          <w:t>закона</w:t>
        </w:r>
      </w:hyperlink>
      <w:r>
        <w:t xml:space="preserve"> от 05.12.2017 N 378-ФЗ)</w:t>
      </w:r>
    </w:p>
    <w:p w:rsidR="00BB4F1B" w:rsidRDefault="00BB4F1B">
      <w:pPr>
        <w:pStyle w:val="ConsPlusNormal"/>
        <w:spacing w:before="200"/>
        <w:ind w:firstLine="540"/>
        <w:jc w:val="both"/>
      </w:pPr>
      <w:r>
        <w:t>2. Полная стоимость потребительского кредита (займа), определяемая в процентах годовых, рассчитывается по формуле:</w:t>
      </w:r>
    </w:p>
    <w:p w:rsidR="00BB4F1B" w:rsidRDefault="00BB4F1B">
      <w:pPr>
        <w:pStyle w:val="ConsPlusNormal"/>
        <w:jc w:val="both"/>
      </w:pPr>
      <w:r>
        <w:t xml:space="preserve">(в ред. Федерального </w:t>
      </w:r>
      <w:hyperlink r:id="rId57">
        <w:r>
          <w:rPr>
            <w:color w:val="0000FF"/>
          </w:rPr>
          <w:t>закона</w:t>
        </w:r>
      </w:hyperlink>
      <w:r>
        <w:t xml:space="preserve"> от 05.12.2017 N 378-ФЗ)</w:t>
      </w:r>
    </w:p>
    <w:p w:rsidR="00BB4F1B" w:rsidRDefault="00BB4F1B">
      <w:pPr>
        <w:pStyle w:val="ConsPlusNormal"/>
        <w:ind w:firstLine="540"/>
        <w:jc w:val="both"/>
      </w:pPr>
    </w:p>
    <w:p w:rsidR="00BB4F1B" w:rsidRDefault="00BB4F1B">
      <w:pPr>
        <w:pStyle w:val="ConsPlusNormal"/>
        <w:ind w:firstLine="540"/>
        <w:jc w:val="both"/>
      </w:pPr>
      <w:r>
        <w:t>ПСК = i x ЧБП x 100,</w:t>
      </w:r>
    </w:p>
    <w:p w:rsidR="00BB4F1B" w:rsidRDefault="00BB4F1B">
      <w:pPr>
        <w:pStyle w:val="ConsPlusNormal"/>
        <w:ind w:firstLine="540"/>
        <w:jc w:val="both"/>
      </w:pPr>
    </w:p>
    <w:p w:rsidR="00BB4F1B" w:rsidRDefault="00BB4F1B">
      <w:pPr>
        <w:pStyle w:val="ConsPlusNormal"/>
        <w:ind w:firstLine="540"/>
        <w:jc w:val="both"/>
      </w:pPr>
      <w:r>
        <w:t>где ПСК - полная стоимость потребительского кредита (займа) в процентах годовых с точностью до третьего знака после запятой;</w:t>
      </w:r>
    </w:p>
    <w:p w:rsidR="00BB4F1B" w:rsidRDefault="00BB4F1B">
      <w:pPr>
        <w:pStyle w:val="ConsPlusNormal"/>
        <w:jc w:val="both"/>
      </w:pPr>
      <w:r>
        <w:t xml:space="preserve">(в ред. Федерального </w:t>
      </w:r>
      <w:hyperlink r:id="rId58">
        <w:r>
          <w:rPr>
            <w:color w:val="0000FF"/>
          </w:rPr>
          <w:t>закона</w:t>
        </w:r>
      </w:hyperlink>
      <w:r>
        <w:t xml:space="preserve"> от 02.07.2021 N 329-ФЗ)</w:t>
      </w:r>
    </w:p>
    <w:p w:rsidR="00BB4F1B" w:rsidRDefault="00BB4F1B">
      <w:pPr>
        <w:pStyle w:val="ConsPlusNormal"/>
        <w:spacing w:before="200"/>
        <w:ind w:firstLine="540"/>
        <w:jc w:val="both"/>
      </w:pPr>
      <w:r>
        <w:t>ЧБП - число базовых периодов в календарном году. Продолжительность календарного года признается равной тремстам шестидесяти пяти дням;</w:t>
      </w:r>
    </w:p>
    <w:p w:rsidR="00BB4F1B" w:rsidRDefault="00BB4F1B">
      <w:pPr>
        <w:pStyle w:val="ConsPlusNormal"/>
        <w:spacing w:before="200"/>
        <w:ind w:firstLine="540"/>
        <w:jc w:val="both"/>
      </w:pPr>
      <w:r>
        <w:t>i - процентная ставка базового периода, выраженная в десятичной форме.</w:t>
      </w:r>
    </w:p>
    <w:p w:rsidR="00BB4F1B" w:rsidRDefault="00BB4F1B">
      <w:pPr>
        <w:pStyle w:val="ConsPlusNormal"/>
        <w:jc w:val="both"/>
      </w:pPr>
      <w:r>
        <w:t xml:space="preserve">(часть 2 в ред. Федерального </w:t>
      </w:r>
      <w:hyperlink r:id="rId59">
        <w:r>
          <w:rPr>
            <w:color w:val="0000FF"/>
          </w:rPr>
          <w:t>закона</w:t>
        </w:r>
      </w:hyperlink>
      <w:r>
        <w:t xml:space="preserve"> от 21.07.2014 N 229-ФЗ)</w:t>
      </w:r>
    </w:p>
    <w:p w:rsidR="00BB4F1B" w:rsidRDefault="00BB4F1B">
      <w:pPr>
        <w:pStyle w:val="ConsPlusNormal"/>
        <w:spacing w:before="200"/>
        <w:ind w:firstLine="540"/>
        <w:jc w:val="both"/>
      </w:pPr>
      <w:r>
        <w:t>2.1. Процентная ставка базового периода определяется как наименьшее положительное решение уравнения:</w:t>
      </w:r>
    </w:p>
    <w:p w:rsidR="00BB4F1B" w:rsidRDefault="00BB4F1B">
      <w:pPr>
        <w:pStyle w:val="ConsPlusNormal"/>
        <w:ind w:firstLine="540"/>
        <w:jc w:val="both"/>
      </w:pPr>
    </w:p>
    <w:p w:rsidR="00BB4F1B" w:rsidRDefault="00BB4F1B">
      <w:pPr>
        <w:pStyle w:val="ConsPlusNormal"/>
        <w:ind w:firstLine="540"/>
        <w:jc w:val="both"/>
      </w:pPr>
      <w:r>
        <w:rPr>
          <w:noProof/>
          <w:position w:val="-25"/>
        </w:rPr>
        <w:drawing>
          <wp:inline distT="0" distB="0" distL="0" distR="0">
            <wp:extent cx="1552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r>
        <w:t>,</w:t>
      </w:r>
    </w:p>
    <w:p w:rsidR="00BB4F1B" w:rsidRDefault="00BB4F1B">
      <w:pPr>
        <w:pStyle w:val="ConsPlusNormal"/>
        <w:ind w:firstLine="540"/>
        <w:jc w:val="both"/>
      </w:pPr>
    </w:p>
    <w:p w:rsidR="00BB4F1B" w:rsidRDefault="00BB4F1B">
      <w:pPr>
        <w:pStyle w:val="ConsPlusNormal"/>
        <w:ind w:firstLine="540"/>
        <w:jc w:val="both"/>
      </w:pPr>
      <w:r>
        <w:t>где ДП</w:t>
      </w:r>
      <w:r>
        <w:rPr>
          <w:vertAlign w:val="subscript"/>
        </w:rPr>
        <w:t>k</w:t>
      </w:r>
      <w: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потребительского кредита (займа) на дату его выдачи включается в расчет со знаком "минус", возврат заемщиком потребительского кредита (займа), уплата процентов по потребительскому кредиту (займу) включаются в расчет со знаком "плюс";</w:t>
      </w:r>
    </w:p>
    <w:p w:rsidR="00BB4F1B" w:rsidRDefault="00BB4F1B">
      <w:pPr>
        <w:pStyle w:val="ConsPlusNormal"/>
        <w:jc w:val="both"/>
      </w:pPr>
      <w:r>
        <w:t xml:space="preserve">(в ред. Федерального </w:t>
      </w:r>
      <w:hyperlink r:id="rId61">
        <w:r>
          <w:rPr>
            <w:color w:val="0000FF"/>
          </w:rPr>
          <w:t>закона</w:t>
        </w:r>
      </w:hyperlink>
      <w:r>
        <w:t xml:space="preserve"> от 02.07.2021 N 329-ФЗ)</w:t>
      </w:r>
    </w:p>
    <w:p w:rsidR="00BB4F1B" w:rsidRDefault="00BB4F1B">
      <w:pPr>
        <w:pStyle w:val="ConsPlusNormal"/>
        <w:spacing w:before="200"/>
        <w:ind w:firstLine="540"/>
        <w:jc w:val="both"/>
      </w:pPr>
      <w:r>
        <w:t>q</w:t>
      </w:r>
      <w:r>
        <w:rPr>
          <w:vertAlign w:val="subscript"/>
        </w:rPr>
        <w:t>k</w:t>
      </w:r>
      <w:r>
        <w:t xml:space="preserve"> - количество полных базовых периодов с момента выдачи потребительского кредита (займа) до даты k-го денежного потока (платежа);</w:t>
      </w:r>
    </w:p>
    <w:p w:rsidR="00BB4F1B" w:rsidRDefault="00BB4F1B">
      <w:pPr>
        <w:pStyle w:val="ConsPlusNormal"/>
        <w:jc w:val="both"/>
      </w:pPr>
      <w:r>
        <w:t xml:space="preserve">(в ред. Федерального </w:t>
      </w:r>
      <w:hyperlink r:id="rId62">
        <w:r>
          <w:rPr>
            <w:color w:val="0000FF"/>
          </w:rPr>
          <w:t>закона</w:t>
        </w:r>
      </w:hyperlink>
      <w:r>
        <w:t xml:space="preserve"> от 02.07.2021 N 329-ФЗ)</w:t>
      </w:r>
    </w:p>
    <w:p w:rsidR="00BB4F1B" w:rsidRDefault="00BB4F1B">
      <w:pPr>
        <w:pStyle w:val="ConsPlusNormal"/>
        <w:spacing w:before="200"/>
        <w:ind w:firstLine="540"/>
        <w:jc w:val="both"/>
      </w:pPr>
      <w:r>
        <w:t>e</w:t>
      </w:r>
      <w:r>
        <w:rPr>
          <w:vertAlign w:val="subscript"/>
        </w:rPr>
        <w:t>k</w:t>
      </w:r>
      <w:r>
        <w:t xml:space="preserve"> - срок, выраженный в долях базового периода, с момента завершения q</w:t>
      </w:r>
      <w:r>
        <w:rPr>
          <w:vertAlign w:val="subscript"/>
        </w:rPr>
        <w:t>k</w:t>
      </w:r>
      <w:r>
        <w:t>q</w:t>
      </w:r>
      <w:r>
        <w:rPr>
          <w:vertAlign w:val="subscript"/>
        </w:rPr>
        <w:t>k</w:t>
      </w:r>
      <w:r>
        <w:t>-го базового периода до даты k-го денежного потока;</w:t>
      </w:r>
    </w:p>
    <w:p w:rsidR="00BB4F1B" w:rsidRDefault="00BB4F1B">
      <w:pPr>
        <w:pStyle w:val="ConsPlusNormal"/>
        <w:spacing w:before="200"/>
        <w:ind w:firstLine="540"/>
        <w:jc w:val="both"/>
      </w:pPr>
      <w:r>
        <w:t>m - количество денежных потоков (платежей);</w:t>
      </w:r>
    </w:p>
    <w:p w:rsidR="00BB4F1B" w:rsidRDefault="00BB4F1B">
      <w:pPr>
        <w:pStyle w:val="ConsPlusNormal"/>
        <w:spacing w:before="200"/>
        <w:ind w:firstLine="540"/>
        <w:jc w:val="both"/>
      </w:pPr>
      <w:r>
        <w:t>i - процентная ставка базового периода, выраженная в десятичной форме.</w:t>
      </w:r>
    </w:p>
    <w:p w:rsidR="00BB4F1B" w:rsidRDefault="00BB4F1B">
      <w:pPr>
        <w:pStyle w:val="ConsPlusNormal"/>
        <w:jc w:val="both"/>
      </w:pPr>
      <w:r>
        <w:t xml:space="preserve">(часть 2.1 введена Федеральным </w:t>
      </w:r>
      <w:hyperlink r:id="rId63">
        <w:r>
          <w:rPr>
            <w:color w:val="0000FF"/>
          </w:rPr>
          <w:t>законом</w:t>
        </w:r>
      </w:hyperlink>
      <w:r>
        <w:t xml:space="preserve"> от 21.07.2014 N 229-ФЗ)</w:t>
      </w:r>
    </w:p>
    <w:p w:rsidR="00BB4F1B" w:rsidRDefault="00BB4F1B">
      <w:pPr>
        <w:pStyle w:val="ConsPlusNormal"/>
        <w:spacing w:before="200"/>
        <w:ind w:firstLine="540"/>
        <w:jc w:val="both"/>
      </w:pPr>
      <w:r>
        <w:t xml:space="preserve">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потребительского кредита (займа), установленный </w:t>
      </w:r>
      <w:hyperlink w:anchor="P206">
        <w:r>
          <w:rPr>
            <w:color w:val="0000FF"/>
          </w:rPr>
          <w:t>частью 7</w:t>
        </w:r>
      </w:hyperlink>
      <w: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w:t>
      </w:r>
      <w:r>
        <w:lastRenderedPageBreak/>
        <w:t>продолжительности одного года. Для целей расчета полной стоимости потребительского кредита (займа) продолжительность всех месяцев признается равной.</w:t>
      </w:r>
    </w:p>
    <w:p w:rsidR="00BB4F1B" w:rsidRDefault="00BB4F1B">
      <w:pPr>
        <w:pStyle w:val="ConsPlusNormal"/>
        <w:jc w:val="both"/>
      </w:pPr>
      <w:r>
        <w:t xml:space="preserve">(часть 2.2 введена Федеральным </w:t>
      </w:r>
      <w:hyperlink r:id="rId64">
        <w:r>
          <w:rPr>
            <w:color w:val="0000FF"/>
          </w:rPr>
          <w:t>законом</w:t>
        </w:r>
      </w:hyperlink>
      <w:r>
        <w:t xml:space="preserve"> от 21.07.2014 N 229-ФЗ; в ред. Федерального </w:t>
      </w:r>
      <w:hyperlink r:id="rId65">
        <w:r>
          <w:rPr>
            <w:color w:val="0000FF"/>
          </w:rPr>
          <w:t>закона</w:t>
        </w:r>
      </w:hyperlink>
      <w:r>
        <w:t xml:space="preserve"> от 02.07.2021 N 329-ФЗ)</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ст. 6 дополняется ч. 2.3 (</w:t>
            </w:r>
            <w:hyperlink r:id="rId66">
              <w:r>
                <w:rPr>
                  <w:color w:val="0000FF"/>
                </w:rPr>
                <w:t>ФЗ</w:t>
              </w:r>
            </w:hyperlink>
            <w:r>
              <w:rPr>
                <w:color w:val="392C69"/>
              </w:rPr>
              <w:t xml:space="preserve"> от 02.07.2021 N 329-ФЗ).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bookmarkStart w:id="14" w:name="P187"/>
      <w:bookmarkEnd w:id="14"/>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(d</w:t>
      </w:r>
      <w:r>
        <w:rPr>
          <w:vertAlign w:val="subscript"/>
        </w:rPr>
        <w:t>0</w:t>
      </w:r>
      <w:r>
        <w:t>).</w:t>
      </w:r>
    </w:p>
    <w:p w:rsidR="00BB4F1B" w:rsidRDefault="00BB4F1B">
      <w:pPr>
        <w:pStyle w:val="ConsPlusNormal"/>
        <w:spacing w:before="200"/>
        <w:ind w:firstLine="540"/>
        <w:jc w:val="both"/>
      </w:pPr>
      <w:bookmarkStart w:id="15" w:name="P188"/>
      <w:bookmarkEnd w:id="15"/>
      <w: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BB4F1B" w:rsidRDefault="00BB4F1B">
      <w:pPr>
        <w:pStyle w:val="ConsPlusNormal"/>
        <w:spacing w:before="200"/>
        <w:ind w:firstLine="540"/>
        <w:jc w:val="both"/>
      </w:pPr>
      <w:r>
        <w:t>1) по погашению основной суммы долга по договору потребительского кредита (займа);</w:t>
      </w:r>
    </w:p>
    <w:p w:rsidR="00BB4F1B" w:rsidRDefault="00BB4F1B">
      <w:pPr>
        <w:pStyle w:val="ConsPlusNormal"/>
        <w:spacing w:before="200"/>
        <w:ind w:firstLine="540"/>
        <w:jc w:val="both"/>
      </w:pPr>
      <w:bookmarkStart w:id="16" w:name="P190"/>
      <w:bookmarkEnd w:id="16"/>
      <w:r>
        <w:t>2) по уплате процентов по договору потребительского кредита (займа);</w:t>
      </w:r>
    </w:p>
    <w:p w:rsidR="00BB4F1B" w:rsidRDefault="00BB4F1B">
      <w:pPr>
        <w:pStyle w:val="ConsPlusNormal"/>
        <w:spacing w:before="200"/>
        <w:ind w:firstLine="540"/>
        <w:jc w:val="both"/>
      </w:pPr>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BB4F1B" w:rsidRDefault="00BB4F1B">
      <w:pPr>
        <w:pStyle w:val="ConsPlusNormal"/>
        <w:spacing w:before="200"/>
        <w:ind w:firstLine="540"/>
        <w:jc w:val="both"/>
      </w:pPr>
      <w:r>
        <w:t>4) плата за выпуск и обслуживание электронного средства платежа при заключении и исполнении договора потребительского кредита (займа);</w:t>
      </w:r>
    </w:p>
    <w:p w:rsidR="00BB4F1B" w:rsidRDefault="00BB4F1B">
      <w:pPr>
        <w:pStyle w:val="ConsPlusNormal"/>
        <w:spacing w:before="200"/>
        <w:ind w:firstLine="540"/>
        <w:jc w:val="both"/>
      </w:pPr>
      <w: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BB4F1B" w:rsidRDefault="00BB4F1B">
      <w:pPr>
        <w:pStyle w:val="ConsPlusNormal"/>
        <w:spacing w:before="200"/>
        <w:ind w:firstLine="540"/>
        <w:jc w:val="both"/>
      </w:pPr>
      <w: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BB4F1B" w:rsidRDefault="00BB4F1B">
      <w:pPr>
        <w:pStyle w:val="ConsPlusNormal"/>
        <w:spacing w:before="200"/>
        <w:ind w:firstLine="540"/>
        <w:jc w:val="both"/>
      </w:pPr>
      <w:bookmarkStart w:id="17" w:name="P195"/>
      <w:bookmarkEnd w:id="17"/>
      <w: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BB4F1B" w:rsidRDefault="00BB4F1B">
      <w:pPr>
        <w:pStyle w:val="ConsPlusNormal"/>
        <w:spacing w:before="200"/>
        <w:ind w:firstLine="540"/>
        <w:jc w:val="both"/>
      </w:pPr>
      <w:r>
        <w:t xml:space="preserve">4.1. В расчет полной стоимости потребительского кредита (займа) в процентах годовых включаются платежи заемщика, указанные в </w:t>
      </w:r>
      <w:hyperlink w:anchor="P187">
        <w:r>
          <w:rPr>
            <w:color w:val="0000FF"/>
          </w:rPr>
          <w:t>частях 3</w:t>
        </w:r>
      </w:hyperlink>
      <w:r>
        <w:t xml:space="preserve"> и </w:t>
      </w:r>
      <w:hyperlink w:anchor="P188">
        <w:r>
          <w:rPr>
            <w:color w:val="0000FF"/>
          </w:rPr>
          <w:t>4</w:t>
        </w:r>
      </w:hyperlink>
      <w:r>
        <w:t xml:space="preserve"> настоящей статьи. Под полной стоимостью потребительского кредита (займа) в денежном выражении понимается сумма всех платежей заемщика, указанных в </w:t>
      </w:r>
      <w:hyperlink w:anchor="P187">
        <w:r>
          <w:rPr>
            <w:color w:val="0000FF"/>
          </w:rPr>
          <w:t>части 3</w:t>
        </w:r>
      </w:hyperlink>
      <w:r>
        <w:t xml:space="preserve"> и </w:t>
      </w:r>
      <w:hyperlink w:anchor="P190">
        <w:r>
          <w:rPr>
            <w:color w:val="0000FF"/>
          </w:rPr>
          <w:t>пунктах 2</w:t>
        </w:r>
      </w:hyperlink>
      <w:r>
        <w:t xml:space="preserve"> - </w:t>
      </w:r>
      <w:hyperlink w:anchor="P195">
        <w:r>
          <w:rPr>
            <w:color w:val="0000FF"/>
          </w:rPr>
          <w:t>7 части 4</w:t>
        </w:r>
      </w:hyperlink>
      <w:r>
        <w:t xml:space="preserve"> настоящей статьи.</w:t>
      </w:r>
    </w:p>
    <w:p w:rsidR="00BB4F1B" w:rsidRDefault="00BB4F1B">
      <w:pPr>
        <w:pStyle w:val="ConsPlusNormal"/>
        <w:jc w:val="both"/>
      </w:pPr>
      <w:r>
        <w:t xml:space="preserve">(часть 4.1 введена Федеральным </w:t>
      </w:r>
      <w:hyperlink r:id="rId68">
        <w:r>
          <w:rPr>
            <w:color w:val="0000FF"/>
          </w:rPr>
          <w:t>законом</w:t>
        </w:r>
      </w:hyperlink>
      <w:r>
        <w:t xml:space="preserve"> от 05.12.2017 N 378-ФЗ)</w:t>
      </w:r>
    </w:p>
    <w:p w:rsidR="00BB4F1B" w:rsidRDefault="00BB4F1B">
      <w:pPr>
        <w:pStyle w:val="ConsPlusNormal"/>
        <w:spacing w:before="200"/>
        <w:ind w:firstLine="540"/>
        <w:jc w:val="both"/>
      </w:pPr>
      <w:r>
        <w:t>5. В расчет полной стоимости потребительского кредита (займа) не включаются:</w:t>
      </w:r>
    </w:p>
    <w:p w:rsidR="00BB4F1B" w:rsidRDefault="00BB4F1B">
      <w:pPr>
        <w:pStyle w:val="ConsPlusNormal"/>
        <w:spacing w:before="200"/>
        <w:ind w:firstLine="540"/>
        <w:jc w:val="both"/>
      </w:pPr>
      <w:r>
        <w:t xml:space="preserve">1) платежи заемщика, обязанность осуществления которых заемщиком следует не из условий </w:t>
      </w:r>
      <w:r>
        <w:lastRenderedPageBreak/>
        <w:t>договора потребительского кредита (займа), а из требований федерального закона;</w:t>
      </w:r>
    </w:p>
    <w:p w:rsidR="00BB4F1B" w:rsidRDefault="00BB4F1B">
      <w:pPr>
        <w:pStyle w:val="ConsPlusNormal"/>
        <w:spacing w:before="200"/>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BB4F1B" w:rsidRDefault="00BB4F1B">
      <w:pPr>
        <w:pStyle w:val="ConsPlusNormal"/>
        <w:spacing w:before="200"/>
        <w:ind w:firstLine="540"/>
        <w:jc w:val="both"/>
      </w:pPr>
      <w: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BB4F1B" w:rsidRDefault="00BB4F1B">
      <w:pPr>
        <w:pStyle w:val="ConsPlusNormal"/>
        <w:spacing w:before="200"/>
        <w:ind w:firstLine="540"/>
        <w:jc w:val="both"/>
      </w:pPr>
      <w:r>
        <w:t xml:space="preserve">4) платежи заемщика в пользу страховых организаций или иностранных страховых организаций, имеющих право в соответствии с </w:t>
      </w:r>
      <w:hyperlink r:id="rId69">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при страховании предмета залога по договору залога, обеспечивающему требования к заемщику по договору потребительского кредита (займа);</w:t>
      </w:r>
    </w:p>
    <w:p w:rsidR="00BB4F1B" w:rsidRDefault="00BB4F1B">
      <w:pPr>
        <w:pStyle w:val="ConsPlusNormal"/>
        <w:jc w:val="both"/>
      </w:pPr>
      <w:r>
        <w:t xml:space="preserve">(в ред. Федерального </w:t>
      </w:r>
      <w:hyperlink r:id="rId70">
        <w:r>
          <w:rPr>
            <w:color w:val="0000FF"/>
          </w:rPr>
          <w:t>закона</w:t>
        </w:r>
      </w:hyperlink>
      <w:r>
        <w:t xml:space="preserve"> от 02.07.2021 N 343-ФЗ)</w:t>
      </w:r>
    </w:p>
    <w:p w:rsidR="00BB4F1B" w:rsidRDefault="00BB4F1B">
      <w:pPr>
        <w:pStyle w:val="ConsPlusNormal"/>
        <w:spacing w:before="200"/>
        <w:ind w:firstLine="540"/>
        <w:jc w:val="both"/>
      </w:pPr>
      <w: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BB4F1B" w:rsidRDefault="00BB4F1B">
      <w:pPr>
        <w:pStyle w:val="ConsPlusNormal"/>
        <w:spacing w:before="200"/>
        <w:ind w:firstLine="540"/>
        <w:jc w:val="both"/>
      </w:pPr>
      <w: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BB4F1B" w:rsidRDefault="00BB4F1B">
      <w:pPr>
        <w:pStyle w:val="ConsPlusNormal"/>
        <w:spacing w:before="200"/>
        <w:ind w:firstLine="540"/>
        <w:jc w:val="both"/>
      </w:pPr>
      <w:bookmarkStart w:id="18" w:name="P206"/>
      <w:bookmarkEnd w:id="18"/>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BB4F1B" w:rsidRDefault="00BB4F1B">
      <w:pPr>
        <w:pStyle w:val="ConsPlusNormal"/>
        <w:spacing w:before="200"/>
        <w:ind w:firstLine="540"/>
        <w:jc w:val="both"/>
      </w:pPr>
      <w:r>
        <w:t xml:space="preserve">8. Банк России в установленном им </w:t>
      </w:r>
      <w:hyperlink r:id="rId71">
        <w:r>
          <w:rPr>
            <w:color w:val="0000FF"/>
          </w:rPr>
          <w:t>порядке</w:t>
        </w:r>
      </w:hyperlink>
      <w: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BB4F1B" w:rsidRDefault="00BB4F1B">
      <w:pPr>
        <w:pStyle w:val="ConsPlusNormal"/>
        <w:jc w:val="both"/>
      </w:pPr>
      <w:r>
        <w:t xml:space="preserve">(в ред. Федерального </w:t>
      </w:r>
      <w:hyperlink r:id="rId72">
        <w:r>
          <w:rPr>
            <w:color w:val="0000FF"/>
          </w:rPr>
          <w:t>закона</w:t>
        </w:r>
      </w:hyperlink>
      <w:r>
        <w:t xml:space="preserve"> от 05.12.2017 N 378-ФЗ)</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ст. 6 дополняется ч. 8.1 (</w:t>
            </w:r>
            <w:hyperlink r:id="rId73">
              <w:r>
                <w:rPr>
                  <w:color w:val="0000FF"/>
                </w:rPr>
                <w:t>ФЗ</w:t>
              </w:r>
            </w:hyperlink>
            <w:r>
              <w:rPr>
                <w:color w:val="392C69"/>
              </w:rPr>
              <w:t xml:space="preserve"> от 02.07.2021 N 329-ФЗ).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в ч. 9 ст. 6 вносятся изменения (</w:t>
            </w:r>
            <w:hyperlink r:id="rId75">
              <w:r>
                <w:rPr>
                  <w:color w:val="0000FF"/>
                </w:rPr>
                <w:t>ФЗ</w:t>
              </w:r>
            </w:hyperlink>
            <w:r>
              <w:rPr>
                <w:color w:val="392C69"/>
              </w:rPr>
              <w:t xml:space="preserve"> от 02.07.2021 N 329-ФЗ).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 xml:space="preserve">9. Категории потребительских кредитов (займов) определяются Банком России в установленном им </w:t>
      </w:r>
      <w:hyperlink r:id="rId77">
        <w:r>
          <w:rPr>
            <w:color w:val="0000FF"/>
          </w:rPr>
          <w:t>порядке</w:t>
        </w:r>
      </w:hyperlink>
      <w:r>
        <w:t xml:space="preserve">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BB4F1B" w:rsidRDefault="00BB4F1B">
      <w:pPr>
        <w:pStyle w:val="ConsPlusNormal"/>
        <w:jc w:val="both"/>
      </w:pPr>
      <w:r>
        <w:lastRenderedPageBreak/>
        <w:t xml:space="preserve">(часть 9 в ред. Федерального </w:t>
      </w:r>
      <w:hyperlink r:id="rId78">
        <w:r>
          <w:rPr>
            <w:color w:val="0000FF"/>
          </w:rPr>
          <w:t>закона</w:t>
        </w:r>
      </w:hyperlink>
      <w:r>
        <w:t xml:space="preserve"> от 05.12.2017 N 378-ФЗ)</w:t>
      </w:r>
    </w:p>
    <w:p w:rsidR="00BB4F1B" w:rsidRDefault="00BB4F1B">
      <w:pPr>
        <w:pStyle w:val="ConsPlusNormal"/>
        <w:spacing w:before="200"/>
        <w:ind w:firstLine="540"/>
        <w:jc w:val="both"/>
      </w:pPr>
      <w: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BB4F1B" w:rsidRDefault="00BB4F1B">
      <w:pPr>
        <w:pStyle w:val="ConsPlusNormal"/>
        <w:jc w:val="both"/>
      </w:pPr>
      <w:r>
        <w:t xml:space="preserve">(в ред. Федерального </w:t>
      </w:r>
      <w:hyperlink r:id="rId79">
        <w:r>
          <w:rPr>
            <w:color w:val="0000FF"/>
          </w:rPr>
          <w:t>закона</w:t>
        </w:r>
      </w:hyperlink>
      <w:r>
        <w:t xml:space="preserve"> от 05.12.2017 N 378-ФЗ)</w:t>
      </w:r>
    </w:p>
    <w:p w:rsidR="00BB4F1B" w:rsidRDefault="00BB4F1B">
      <w:pPr>
        <w:pStyle w:val="ConsPlusNormal"/>
        <w:spacing w:before="200"/>
        <w:ind w:firstLine="540"/>
        <w:jc w:val="both"/>
      </w:pPr>
      <w: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BB4F1B" w:rsidRDefault="00BB4F1B">
      <w:pPr>
        <w:pStyle w:val="ConsPlusNormal"/>
        <w:jc w:val="both"/>
      </w:pPr>
      <w:r>
        <w:t xml:space="preserve">(часть 10.1 введена Федеральным </w:t>
      </w:r>
      <w:hyperlink r:id="rId80">
        <w:r>
          <w:rPr>
            <w:color w:val="0000FF"/>
          </w:rPr>
          <w:t>законом</w:t>
        </w:r>
      </w:hyperlink>
      <w:r>
        <w:t xml:space="preserve"> от 05.12.2017 N 378-ФЗ)</w:t>
      </w:r>
    </w:p>
    <w:p w:rsidR="00BB4F1B" w:rsidRDefault="00BB4F1B">
      <w:pPr>
        <w:pStyle w:val="ConsPlusNormal"/>
        <w:spacing w:before="200"/>
        <w:ind w:firstLine="540"/>
        <w:jc w:val="both"/>
      </w:pPr>
      <w:bookmarkStart w:id="19" w:name="P219"/>
      <w:bookmarkEnd w:id="19"/>
      <w:r>
        <w:t xml:space="preserve">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w:t>
      </w:r>
      <w:hyperlink r:id="rId81">
        <w:r>
          <w:rPr>
            <w:color w:val="0000FF"/>
          </w:rPr>
          <w:t>периоды</w:t>
        </w:r>
      </w:hyperlink>
      <w:r>
        <w:t>, в течение которых указанное в настоящей части ограничение не подлежит применению.</w:t>
      </w:r>
    </w:p>
    <w:p w:rsidR="00BB4F1B" w:rsidRDefault="00BB4F1B">
      <w:pPr>
        <w:pStyle w:val="ConsPlusNormal"/>
        <w:jc w:val="both"/>
      </w:pPr>
      <w:r>
        <w:t xml:space="preserve">(в ред. Федеральных законов от 05.12.2017 </w:t>
      </w:r>
      <w:hyperlink r:id="rId82">
        <w:r>
          <w:rPr>
            <w:color w:val="0000FF"/>
          </w:rPr>
          <w:t>N 378-ФЗ</w:t>
        </w:r>
      </w:hyperlink>
      <w:r>
        <w:t xml:space="preserve">, от 27.12.2018 </w:t>
      </w:r>
      <w:hyperlink r:id="rId83">
        <w:r>
          <w:rPr>
            <w:color w:val="0000FF"/>
          </w:rPr>
          <w:t>N 554-ФЗ</w:t>
        </w:r>
      </w:hyperlink>
      <w:r>
        <w:t xml:space="preserve">, от 08.03.2022 </w:t>
      </w:r>
      <w:hyperlink r:id="rId84">
        <w:r>
          <w:rPr>
            <w:color w:val="0000FF"/>
          </w:rPr>
          <w:t>N 46-ФЗ</w:t>
        </w:r>
      </w:hyperlink>
      <w:r>
        <w:t>)</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ст. 6 дополняется ч. 12 (</w:t>
            </w:r>
            <w:hyperlink r:id="rId85">
              <w:r>
                <w:rPr>
                  <w:color w:val="0000FF"/>
                </w:rPr>
                <w:t>ФЗ</w:t>
              </w:r>
            </w:hyperlink>
            <w:r>
              <w:rPr>
                <w:color w:val="392C69"/>
              </w:rPr>
              <w:t xml:space="preserve"> от 02.07.2021 N 329-ФЗ).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ind w:firstLine="540"/>
        <w:jc w:val="both"/>
      </w:pPr>
    </w:p>
    <w:p w:rsidR="00BB4F1B" w:rsidRDefault="00BB4F1B">
      <w:pPr>
        <w:pStyle w:val="ConsPlusTitle"/>
        <w:ind w:firstLine="540"/>
        <w:jc w:val="both"/>
        <w:outlineLvl w:val="0"/>
      </w:pPr>
      <w:bookmarkStart w:id="20" w:name="P224"/>
      <w:bookmarkEnd w:id="20"/>
      <w:r>
        <w:t>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BB4F1B" w:rsidRDefault="00BB4F1B">
      <w:pPr>
        <w:pStyle w:val="ConsPlusNormal"/>
        <w:ind w:firstLine="540"/>
        <w:jc w:val="both"/>
      </w:pPr>
      <w:r>
        <w:t xml:space="preserve">(введена Федеральным </w:t>
      </w:r>
      <w:hyperlink r:id="rId87">
        <w:r>
          <w:rPr>
            <w:color w:val="0000FF"/>
          </w:rPr>
          <w:t>законом</w:t>
        </w:r>
      </w:hyperlink>
      <w:r>
        <w:t xml:space="preserve"> от 05.12.2017 N 378-ФЗ)</w:t>
      </w:r>
    </w:p>
    <w:p w:rsidR="00BB4F1B" w:rsidRDefault="00BB4F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 xml:space="preserve">Для договоров, заключенных до 27.02.2022, значение переменной процентной ставки с 28.02.2022 до окончания срока их действия не может превышать значение, определенное ФЗ от 03.04.2020 </w:t>
            </w:r>
            <w:hyperlink r:id="rId88">
              <w:r>
                <w:rPr>
                  <w:color w:val="0000FF"/>
                </w:rPr>
                <w:t>N 106-ФЗ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bookmarkStart w:id="21" w:name="P229"/>
      <w:bookmarkEnd w:id="21"/>
      <w:r>
        <w:t xml:space="preserve">1.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кредитными организациями, кредитными потребительскими кооперативами, сельскохозяйственными кредитными потребительскими кооперативами, </w:t>
      </w:r>
      <w:hyperlink r:id="rId89">
        <w:r>
          <w:rPr>
            <w:color w:val="0000FF"/>
          </w:rPr>
          <w:t>учреждением</w:t>
        </w:r>
      </w:hyperlink>
      <w:r>
        <w:t>, созданным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накопительно-ипотечной системы военнослужащих, единым институтом развития в жилищной сфере, а также организациями, осуществляющими деятельность по предоставлению ипотечных займов в соответствии с требованиями, установленными единым институтом развития в жилищной сфере, 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BB4F1B" w:rsidRDefault="00BB4F1B">
      <w:pPr>
        <w:pStyle w:val="ConsPlusNormal"/>
        <w:jc w:val="both"/>
      </w:pPr>
      <w:r>
        <w:t xml:space="preserve">(часть 1 в ред. Федерального </w:t>
      </w:r>
      <w:hyperlink r:id="rId90">
        <w:r>
          <w:rPr>
            <w:color w:val="0000FF"/>
          </w:rPr>
          <w:t>закона</w:t>
        </w:r>
      </w:hyperlink>
      <w:r>
        <w:t xml:space="preserve"> от 02.08.2019 N 271-ФЗ)</w:t>
      </w:r>
    </w:p>
    <w:p w:rsidR="00BB4F1B" w:rsidRDefault="00BB4F1B">
      <w:pPr>
        <w:pStyle w:val="ConsPlusNormal"/>
        <w:spacing w:before="200"/>
        <w:ind w:firstLine="540"/>
        <w:jc w:val="both"/>
      </w:pPr>
      <w:r>
        <w:t xml:space="preserve">1.1. Перечень уполномоченных единым институтом развития в жилищной сфере организаций, осуществляющих деятельность по предоставлению ипотечных займов, подлежит опубликованию на </w:t>
      </w:r>
      <w:r>
        <w:lastRenderedPageBreak/>
        <w:t xml:space="preserve">официальном сайте единого института развития в жилищной сфере в информационно-телекоммуникационной сети "Интернет". </w:t>
      </w:r>
      <w:hyperlink r:id="rId91">
        <w:r>
          <w:rPr>
            <w:color w:val="0000FF"/>
          </w:rPr>
          <w:t>Порядок</w:t>
        </w:r>
      </w:hyperlink>
      <w:r>
        <w:t xml:space="preserve">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а также </w:t>
      </w:r>
      <w:hyperlink r:id="rId92">
        <w:r>
          <w:rPr>
            <w:color w:val="0000FF"/>
          </w:rPr>
          <w:t>требования</w:t>
        </w:r>
      </w:hyperlink>
      <w:r>
        <w:t>, предъявляемые к включаемым в него организациям, устанавливаются Правительством Российской Федерации.</w:t>
      </w:r>
    </w:p>
    <w:p w:rsidR="00BB4F1B" w:rsidRDefault="00BB4F1B">
      <w:pPr>
        <w:pStyle w:val="ConsPlusNormal"/>
        <w:jc w:val="both"/>
      </w:pPr>
      <w:r>
        <w:t xml:space="preserve">(часть 1.1 введена Федеральным </w:t>
      </w:r>
      <w:hyperlink r:id="rId93">
        <w:r>
          <w:rPr>
            <w:color w:val="0000FF"/>
          </w:rPr>
          <w:t>законом</w:t>
        </w:r>
      </w:hyperlink>
      <w:r>
        <w:t xml:space="preserve"> от 02.08.2019 N 271-ФЗ)</w:t>
      </w:r>
    </w:p>
    <w:p w:rsidR="00BB4F1B" w:rsidRDefault="00BB4F1B">
      <w:pPr>
        <w:pStyle w:val="ConsPlusNormal"/>
        <w:spacing w:before="200"/>
        <w:ind w:firstLine="540"/>
        <w:jc w:val="both"/>
      </w:pPr>
      <w:bookmarkStart w:id="22" w:name="P233"/>
      <w:bookmarkEnd w:id="22"/>
      <w:r>
        <w:t xml:space="preserve">1.2. Микрофинансовые организации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94">
        <w:r>
          <w:rPr>
            <w:color w:val="0000FF"/>
          </w:rPr>
          <w:t>законом</w:t>
        </w:r>
      </w:hyperlink>
      <w:r>
        <w:t xml:space="preserve"> от 2 июля 2010 года N 151-ФЗ "О микрофинансовой деятельности и микрофинансовых организациях".</w:t>
      </w:r>
    </w:p>
    <w:p w:rsidR="00BB4F1B" w:rsidRDefault="00BB4F1B">
      <w:pPr>
        <w:pStyle w:val="ConsPlusNormal"/>
        <w:jc w:val="both"/>
      </w:pPr>
      <w:r>
        <w:t xml:space="preserve">(часть 1.2 введена Федеральным </w:t>
      </w:r>
      <w:hyperlink r:id="rId95">
        <w:r>
          <w:rPr>
            <w:color w:val="0000FF"/>
          </w:rPr>
          <w:t>законом</w:t>
        </w:r>
      </w:hyperlink>
      <w:r>
        <w:t xml:space="preserve"> от 02.08.2019 N 271-ФЗ)</w:t>
      </w:r>
    </w:p>
    <w:p w:rsidR="00BB4F1B" w:rsidRDefault="00BB4F1B">
      <w:pPr>
        <w:pStyle w:val="ConsPlusNormal"/>
        <w:spacing w:before="200"/>
        <w:ind w:firstLine="540"/>
        <w:jc w:val="both"/>
      </w:pPr>
      <w:r>
        <w:t xml:space="preserve">1.3.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96">
        <w:r>
          <w:rPr>
            <w:color w:val="0000FF"/>
          </w:rPr>
          <w:t>законом</w:t>
        </w:r>
      </w:hyperlink>
      <w:r>
        <w:t xml:space="preserve"> от 18 июля 2009 года N 190-ФЗ "О кредитной кооперации".</w:t>
      </w:r>
    </w:p>
    <w:p w:rsidR="00BB4F1B" w:rsidRDefault="00BB4F1B">
      <w:pPr>
        <w:pStyle w:val="ConsPlusNormal"/>
        <w:jc w:val="both"/>
      </w:pPr>
      <w:r>
        <w:t xml:space="preserve">(часть 1.3 введена Федеральным </w:t>
      </w:r>
      <w:hyperlink r:id="rId97">
        <w:r>
          <w:rPr>
            <w:color w:val="0000FF"/>
          </w:rPr>
          <w:t>законом</w:t>
        </w:r>
      </w:hyperlink>
      <w:r>
        <w:t xml:space="preserve"> от 02.08.2019 N 271-ФЗ)</w:t>
      </w:r>
    </w:p>
    <w:p w:rsidR="00BB4F1B" w:rsidRDefault="00BB4F1B">
      <w:pPr>
        <w:pStyle w:val="ConsPlusNormal"/>
        <w:spacing w:before="200"/>
        <w:ind w:firstLine="540"/>
        <w:jc w:val="both"/>
      </w:pPr>
      <w:r>
        <w:t xml:space="preserve">1.4. Сельскохозяйственные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98">
        <w:r>
          <w:rPr>
            <w:color w:val="0000FF"/>
          </w:rPr>
          <w:t>законом</w:t>
        </w:r>
      </w:hyperlink>
      <w:r>
        <w:t xml:space="preserve"> от 8 декабря 1995 года N 193-ФЗ "О сельскохозяйственной кооперации".</w:t>
      </w:r>
    </w:p>
    <w:p w:rsidR="00BB4F1B" w:rsidRDefault="00BB4F1B">
      <w:pPr>
        <w:pStyle w:val="ConsPlusNormal"/>
        <w:jc w:val="both"/>
      </w:pPr>
      <w:r>
        <w:t xml:space="preserve">(часть 1.4 введена Федеральным </w:t>
      </w:r>
      <w:hyperlink r:id="rId99">
        <w:r>
          <w:rPr>
            <w:color w:val="0000FF"/>
          </w:rPr>
          <w:t>законом</w:t>
        </w:r>
      </w:hyperlink>
      <w:r>
        <w:t xml:space="preserve"> от 02.08.2019 N 271-ФЗ)</w:t>
      </w:r>
    </w:p>
    <w:p w:rsidR="00BB4F1B" w:rsidRDefault="00BB4F1B">
      <w:pPr>
        <w:pStyle w:val="ConsPlusNormal"/>
        <w:spacing w:before="200"/>
        <w:ind w:firstLine="540"/>
        <w:jc w:val="both"/>
      </w:pPr>
      <w:r>
        <w:t xml:space="preserve">1.5. Требования </w:t>
      </w:r>
      <w:hyperlink w:anchor="P229">
        <w:r>
          <w:rPr>
            <w:color w:val="0000FF"/>
          </w:rPr>
          <w:t>частей 1</w:t>
        </w:r>
      </w:hyperlink>
      <w:r>
        <w:t xml:space="preserve"> и </w:t>
      </w:r>
      <w:hyperlink w:anchor="P233">
        <w:r>
          <w:rPr>
            <w:color w:val="0000FF"/>
          </w:rPr>
          <w:t>1.2</w:t>
        </w:r>
      </w:hyperlink>
      <w:r>
        <w:t xml:space="preserve"> настоящей статьи не распространяются на займы, предоставляемые работодателем работнику в целях, не связанных с осуществлением работником предпринимательской деятельности, и обязательства по которым обеспечены ипотекой.</w:t>
      </w:r>
    </w:p>
    <w:p w:rsidR="00BB4F1B" w:rsidRDefault="00BB4F1B">
      <w:pPr>
        <w:pStyle w:val="ConsPlusNormal"/>
        <w:jc w:val="both"/>
      </w:pPr>
      <w:r>
        <w:t xml:space="preserve">(часть 1.5 введена Федеральным </w:t>
      </w:r>
      <w:hyperlink r:id="rId100">
        <w:r>
          <w:rPr>
            <w:color w:val="0000FF"/>
          </w:rPr>
          <w:t>законом</w:t>
        </w:r>
      </w:hyperlink>
      <w:r>
        <w:t xml:space="preserve"> от 02.08.2019 N 271-ФЗ)</w:t>
      </w:r>
    </w:p>
    <w:p w:rsidR="00BB4F1B" w:rsidRDefault="00BB4F1B">
      <w:pPr>
        <w:pStyle w:val="ConsPlusNormal"/>
        <w:spacing w:before="200"/>
        <w:ind w:firstLine="540"/>
        <w:jc w:val="both"/>
      </w:pPr>
      <w:r>
        <w:t xml:space="preserve">2.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Федеральным законом. Требования настоящей части по определению полной стоимости кредита (займа) и размещению информации о полной стоимости кредита (займа) на первой странице кредитного договора, договора займа не распространяются на договоры целевого жилищного займа, заключенные в соответствии с Федеральным </w:t>
      </w:r>
      <w:hyperlink r:id="rId101">
        <w:r>
          <w:rPr>
            <w:color w:val="0000FF"/>
          </w:rPr>
          <w:t>законом</w:t>
        </w:r>
      </w:hyperlink>
      <w:r>
        <w:t xml:space="preserve"> от 20 августа 2004 года N 117-ФЗ "О накопительно-ипотечной системе жилищного обеспечения военнослужащих".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также применяются требования настоящего Федерального закона в части:</w:t>
      </w:r>
    </w:p>
    <w:p w:rsidR="00BB4F1B" w:rsidRDefault="00BB4F1B">
      <w:pPr>
        <w:pStyle w:val="ConsPlusNormal"/>
        <w:jc w:val="both"/>
      </w:pPr>
      <w:r>
        <w:t xml:space="preserve">(в ред. Федерального </w:t>
      </w:r>
      <w:hyperlink r:id="rId102">
        <w:r>
          <w:rPr>
            <w:color w:val="0000FF"/>
          </w:rPr>
          <w:t>закона</w:t>
        </w:r>
      </w:hyperlink>
      <w:r>
        <w:t xml:space="preserve"> от 02.08.2019 N 271-ФЗ)</w:t>
      </w:r>
    </w:p>
    <w:p w:rsidR="00BB4F1B" w:rsidRDefault="00BB4F1B">
      <w:pPr>
        <w:pStyle w:val="ConsPlusNormal"/>
        <w:spacing w:before="200"/>
        <w:ind w:firstLine="540"/>
        <w:jc w:val="both"/>
      </w:pPr>
      <w:r>
        <w:t>1) размещения информации о полной стоимости кредита (займа) на первой странице кредитного договора, договора займа;</w:t>
      </w:r>
    </w:p>
    <w:p w:rsidR="00BB4F1B" w:rsidRDefault="00BB4F1B">
      <w:pPr>
        <w:pStyle w:val="ConsPlusNormal"/>
        <w:spacing w:before="200"/>
        <w:ind w:firstLine="540"/>
        <w:jc w:val="both"/>
      </w:pPr>
      <w: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BB4F1B" w:rsidRDefault="00BB4F1B">
      <w:pPr>
        <w:pStyle w:val="ConsPlusNormal"/>
        <w:spacing w:before="200"/>
        <w:ind w:firstLine="540"/>
        <w:jc w:val="both"/>
      </w:pPr>
      <w: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BB4F1B" w:rsidRDefault="00BB4F1B">
      <w:pPr>
        <w:pStyle w:val="ConsPlusNormal"/>
        <w:spacing w:before="200"/>
        <w:ind w:firstLine="540"/>
        <w:jc w:val="both"/>
      </w:pPr>
      <w:r>
        <w:t>4) предоставления заемщику графика платежей по кредитному договору, договору займа;</w:t>
      </w:r>
    </w:p>
    <w:p w:rsidR="00BB4F1B" w:rsidRDefault="00BB4F1B">
      <w:pPr>
        <w:pStyle w:val="ConsPlusNormal"/>
        <w:spacing w:before="200"/>
        <w:ind w:firstLine="540"/>
        <w:jc w:val="both"/>
      </w:pPr>
      <w: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BB4F1B" w:rsidRDefault="00BB4F1B">
      <w:pPr>
        <w:pStyle w:val="ConsPlusNormal"/>
        <w:spacing w:before="200"/>
        <w:ind w:firstLine="540"/>
        <w:jc w:val="both"/>
      </w:pPr>
      <w:r>
        <w:lastRenderedPageBreak/>
        <w:t xml:space="preserve">6) размещения условий кредитного договора, договора займа, перечень которых определен </w:t>
      </w:r>
      <w:hyperlink w:anchor="P89">
        <w:r>
          <w:rPr>
            <w:color w:val="0000FF"/>
          </w:rPr>
          <w:t>пунктами 1</w:t>
        </w:r>
      </w:hyperlink>
      <w:r>
        <w:t xml:space="preserve"> - </w:t>
      </w:r>
      <w:hyperlink w:anchor="P104">
        <w:r>
          <w:rPr>
            <w:color w:val="0000FF"/>
          </w:rPr>
          <w:t>13</w:t>
        </w:r>
      </w:hyperlink>
      <w:r>
        <w:t xml:space="preserve">, </w:t>
      </w:r>
      <w:hyperlink w:anchor="P106">
        <w:r>
          <w:rPr>
            <w:color w:val="0000FF"/>
          </w:rPr>
          <w:t>15</w:t>
        </w:r>
      </w:hyperlink>
      <w:r>
        <w:t xml:space="preserve"> и </w:t>
      </w:r>
      <w:hyperlink w:anchor="P107">
        <w:r>
          <w:rPr>
            <w:color w:val="0000FF"/>
          </w:rPr>
          <w:t>16 части 9 статьи 5</w:t>
        </w:r>
      </w:hyperlink>
      <w:r>
        <w:t xml:space="preserve"> настоящего Федерального закона, в виде таблицы, </w:t>
      </w:r>
      <w:hyperlink r:id="rId103">
        <w:r>
          <w:rPr>
            <w:color w:val="0000FF"/>
          </w:rPr>
          <w:t>форма</w:t>
        </w:r>
      </w:hyperlink>
      <w:r>
        <w:t xml:space="preserve"> которой установлена нормативным актом Банка России, начиная с первой страницы такого договора, четким, хорошо читаемым шрифтом.</w:t>
      </w:r>
    </w:p>
    <w:p w:rsidR="00BB4F1B" w:rsidRDefault="00BB4F1B">
      <w:pPr>
        <w:pStyle w:val="ConsPlusNormal"/>
        <w:jc w:val="both"/>
      </w:pPr>
      <w:r>
        <w:t xml:space="preserve">(п. 6 введен Федеральным </w:t>
      </w:r>
      <w:hyperlink r:id="rId104">
        <w:r>
          <w:rPr>
            <w:color w:val="0000FF"/>
          </w:rPr>
          <w:t>законом</w:t>
        </w:r>
      </w:hyperlink>
      <w:r>
        <w:t xml:space="preserve"> от 02.08.2019 N 271-ФЗ)</w:t>
      </w:r>
    </w:p>
    <w:p w:rsidR="00BB4F1B" w:rsidRDefault="00BB4F1B">
      <w:pPr>
        <w:pStyle w:val="ConsPlusNormal"/>
        <w:spacing w:before="200"/>
        <w:ind w:firstLine="540"/>
        <w:jc w:val="both"/>
      </w:pPr>
      <w:r>
        <w:t xml:space="preserve">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w:t>
      </w:r>
      <w:hyperlink w:anchor="P187">
        <w:r>
          <w:rPr>
            <w:color w:val="0000FF"/>
          </w:rPr>
          <w:t>частях 3</w:t>
        </w:r>
      </w:hyperlink>
      <w:r>
        <w:t xml:space="preserve"> и </w:t>
      </w:r>
      <w:hyperlink w:anchor="P188">
        <w:r>
          <w:rPr>
            <w:color w:val="0000FF"/>
          </w:rPr>
          <w:t>4 статьи 6</w:t>
        </w:r>
      </w:hyperlink>
      <w:r>
        <w:t xml:space="preserve">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w:t>
      </w:r>
      <w:hyperlink w:anchor="P187">
        <w:r>
          <w:rPr>
            <w:color w:val="0000FF"/>
          </w:rPr>
          <w:t>части 3</w:t>
        </w:r>
      </w:hyperlink>
      <w:r>
        <w:t xml:space="preserve"> и </w:t>
      </w:r>
      <w:hyperlink w:anchor="P190">
        <w:r>
          <w:rPr>
            <w:color w:val="0000FF"/>
          </w:rPr>
          <w:t>пунктах 2</w:t>
        </w:r>
      </w:hyperlink>
      <w:r>
        <w:t xml:space="preserve"> - </w:t>
      </w:r>
      <w:hyperlink w:anchor="P195">
        <w:r>
          <w:rPr>
            <w:color w:val="0000FF"/>
          </w:rPr>
          <w:t>7 части 4 статьи 6</w:t>
        </w:r>
      </w:hyperlink>
      <w:r>
        <w:t xml:space="preserve"> настоящего Федерального закона, - для полной стоимости потребительского 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ст. 6.1 дополняется ч. 3.1 (</w:t>
            </w:r>
            <w:hyperlink r:id="rId105">
              <w:r>
                <w:rPr>
                  <w:color w:val="0000FF"/>
                </w:rPr>
                <w:t>ФЗ</w:t>
              </w:r>
            </w:hyperlink>
            <w:r>
              <w:rPr>
                <w:color w:val="392C69"/>
              </w:rPr>
              <w:t xml:space="preserve"> от 02.07.2021 N 329-ФЗ).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 xml:space="preserve">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w:t>
      </w:r>
      <w:hyperlink r:id="rId107">
        <w:r>
          <w:rPr>
            <w:color w:val="0000FF"/>
          </w:rPr>
          <w:t>порядке</w:t>
        </w:r>
      </w:hyperlink>
      <w:r>
        <w:t>,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в ч. 5 ст. 6.1 вносятся изменения (</w:t>
            </w:r>
            <w:hyperlink r:id="rId108">
              <w:r>
                <w:rPr>
                  <w:color w:val="0000FF"/>
                </w:rPr>
                <w:t>ФЗ</w:t>
              </w:r>
            </w:hyperlink>
            <w:r>
              <w:rPr>
                <w:color w:val="392C69"/>
              </w:rPr>
              <w:t xml:space="preserve"> от 02.07.2021 N 329-ФЗ).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 xml:space="preserve">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w:t>
      </w:r>
      <w:hyperlink r:id="rId110">
        <w:r>
          <w:rPr>
            <w:color w:val="0000FF"/>
          </w:rPr>
          <w:t>ставки</w:t>
        </w:r>
      </w:hyperlink>
      <w:r>
        <w:t xml:space="preserve">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BB4F1B" w:rsidRDefault="00BB4F1B">
      <w:pPr>
        <w:pStyle w:val="ConsPlusNormal"/>
        <w:spacing w:before="200"/>
        <w:ind w:firstLine="540"/>
        <w:jc w:val="both"/>
      </w:pPr>
      <w:r>
        <w:t xml:space="preserve">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w:t>
      </w:r>
      <w:hyperlink w:anchor="P267">
        <w:r>
          <w:rPr>
            <w:color w:val="0000FF"/>
          </w:rPr>
          <w:t>части 1 статьи 6.1-1</w:t>
        </w:r>
      </w:hyperlink>
      <w:r>
        <w:t xml:space="preserve">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BB4F1B" w:rsidRDefault="00BB4F1B">
      <w:pPr>
        <w:pStyle w:val="ConsPlusNormal"/>
        <w:jc w:val="both"/>
      </w:pPr>
      <w:r>
        <w:t xml:space="preserve">(часть 6 введена Федеральным </w:t>
      </w:r>
      <w:hyperlink r:id="rId111">
        <w:r>
          <w:rPr>
            <w:color w:val="0000FF"/>
          </w:rPr>
          <w:t>законом</w:t>
        </w:r>
      </w:hyperlink>
      <w:r>
        <w:t xml:space="preserve"> от 01.05.2019 N 76-ФЗ)</w:t>
      </w:r>
    </w:p>
    <w:p w:rsidR="00BB4F1B" w:rsidRDefault="00BB4F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 xml:space="preserve">При изменении условий кредитного договора (займа) на основании ФЗ от 03.04.2020 </w:t>
            </w:r>
            <w:hyperlink r:id="rId112">
              <w:r>
                <w:rPr>
                  <w:color w:val="0000FF"/>
                </w:rPr>
                <w:t>N 106-ФЗ</w:t>
              </w:r>
            </w:hyperlink>
            <w:r>
              <w:rPr>
                <w:color w:val="392C69"/>
              </w:rPr>
              <w:t xml:space="preserve"> заемщик </w:t>
            </w:r>
            <w:hyperlink r:id="rId113">
              <w:r>
                <w:rPr>
                  <w:color w:val="0000FF"/>
                </w:rPr>
                <w:t>вправе</w:t>
              </w:r>
            </w:hyperlink>
            <w:r>
              <w:rPr>
                <w:color w:val="392C69"/>
              </w:rPr>
              <w:t xml:space="preserve"> изменить их условия в соответствии со ст. 6.1-1 только после окончания льготного </w:t>
            </w:r>
            <w:hyperlink r:id="rId114">
              <w:r>
                <w:rPr>
                  <w:color w:val="0000FF"/>
                </w:rPr>
                <w:t>периода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О порядке внесения изменений в записи ЕГРН, в электронную закладную в случае изменения обязательства, обеспеченного ипотекой, в соответствии ст. 6.1-1, см. положения ФЗ от 16.07.1998 N 102-ФЗ (ред. от 01.05.2019 N 76-ФЗ).</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Title"/>
        <w:spacing w:before="260"/>
        <w:ind w:firstLine="540"/>
        <w:jc w:val="both"/>
        <w:outlineLvl w:val="0"/>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BB4F1B" w:rsidRDefault="00BB4F1B">
      <w:pPr>
        <w:pStyle w:val="ConsPlusNormal"/>
        <w:ind w:firstLine="540"/>
        <w:jc w:val="both"/>
      </w:pPr>
      <w:r>
        <w:t xml:space="preserve">(введена Федеральным </w:t>
      </w:r>
      <w:hyperlink r:id="rId115">
        <w:r>
          <w:rPr>
            <w:color w:val="0000FF"/>
          </w:rPr>
          <w:t>законом</w:t>
        </w:r>
      </w:hyperlink>
      <w:r>
        <w:t xml:space="preserve"> от 01.05.2019 N 76-ФЗ)</w:t>
      </w:r>
    </w:p>
    <w:p w:rsidR="00BB4F1B" w:rsidRDefault="00BB4F1B">
      <w:pPr>
        <w:pStyle w:val="ConsPlusNormal"/>
        <w:ind w:firstLine="540"/>
        <w:jc w:val="both"/>
      </w:pPr>
    </w:p>
    <w:p w:rsidR="00BB4F1B" w:rsidRDefault="00BB4F1B">
      <w:pPr>
        <w:pStyle w:val="ConsPlusNormal"/>
        <w:ind w:firstLine="540"/>
        <w:jc w:val="both"/>
      </w:pPr>
      <w:bookmarkStart w:id="23" w:name="P267"/>
      <w:bookmarkEnd w:id="23"/>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 xml:space="preserve">Максимальный размер кредита (займа), предусмотренный п. 1 ч. 1 ст. 6.1-1, составляет 15 млн руб. до установления иного Правительством РФ (ФЗ от 01.05.2019 </w:t>
            </w:r>
            <w:hyperlink r:id="rId116">
              <w:r>
                <w:rPr>
                  <w:color w:val="0000FF"/>
                </w:rPr>
                <w:t>N 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 xml:space="preserve">Изменение условий кредитного договора (займа) заемщиком в соответствии с ФЗ от 03.04.2020 </w:t>
            </w:r>
            <w:hyperlink r:id="rId117">
              <w:r>
                <w:rPr>
                  <w:color w:val="0000FF"/>
                </w:rPr>
                <w:t>N 106-ФЗ</w:t>
              </w:r>
            </w:hyperlink>
            <w:r>
              <w:rPr>
                <w:color w:val="392C69"/>
              </w:rPr>
              <w:t xml:space="preserve"> после окончания льготного периода </w:t>
            </w:r>
            <w:hyperlink r:id="rId118">
              <w:r>
                <w:rPr>
                  <w:color w:val="0000FF"/>
                </w:rPr>
                <w:t>не рассматривается</w:t>
              </w:r>
            </w:hyperlink>
            <w:r>
              <w:rPr>
                <w:color w:val="392C69"/>
              </w:rPr>
              <w:t xml:space="preserve"> в качестве несоблюдения условия, предусмотренного п. 2 ч. 1 ст. 6.1 - 1.</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BB4F1B" w:rsidRDefault="00BB4F1B">
      <w:pPr>
        <w:pStyle w:val="ConsPlusNormal"/>
        <w:spacing w:before="200"/>
        <w:ind w:firstLine="540"/>
        <w:jc w:val="both"/>
      </w:pPr>
      <w:bookmarkStart w:id="24" w:name="P274"/>
      <w:bookmarkEnd w:id="24"/>
      <w:r>
        <w:t xml:space="preserve">3)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w:t>
      </w:r>
      <w:hyperlink r:id="rId1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120">
        <w:r>
          <w:rPr>
            <w:color w:val="0000FF"/>
          </w:rPr>
          <w:t>частью 2 статьи 50</w:t>
        </w:r>
      </w:hyperlink>
      <w:r>
        <w:t xml:space="preserve"> Жилищного кодекса Российской Федерации;</w:t>
      </w:r>
    </w:p>
    <w:p w:rsidR="00BB4F1B" w:rsidRDefault="00BB4F1B">
      <w:pPr>
        <w:pStyle w:val="ConsPlusNormal"/>
        <w:jc w:val="both"/>
      </w:pPr>
      <w:r>
        <w:t xml:space="preserve">(в ред. Федерального </w:t>
      </w:r>
      <w:hyperlink r:id="rId121">
        <w:r>
          <w:rPr>
            <w:color w:val="0000FF"/>
          </w:rPr>
          <w:t>закона</w:t>
        </w:r>
      </w:hyperlink>
      <w:r>
        <w:t xml:space="preserve"> от 02.07.2021 N 327-ФЗ)</w:t>
      </w:r>
    </w:p>
    <w:p w:rsidR="00BB4F1B" w:rsidRDefault="00BB4F1B">
      <w:pPr>
        <w:pStyle w:val="ConsPlusNormal"/>
        <w:spacing w:before="200"/>
        <w:ind w:firstLine="540"/>
        <w:jc w:val="both"/>
      </w:pPr>
      <w:r>
        <w:t xml:space="preserve">4) заемщик на день направления требования, указанного в настоящей части, находится в </w:t>
      </w:r>
      <w:r>
        <w:lastRenderedPageBreak/>
        <w:t>трудной жизненной ситуации.</w:t>
      </w:r>
    </w:p>
    <w:p w:rsidR="00BB4F1B" w:rsidRDefault="00BB4F1B">
      <w:pPr>
        <w:pStyle w:val="ConsPlusNormal"/>
        <w:spacing w:before="200"/>
        <w:ind w:firstLine="540"/>
        <w:jc w:val="both"/>
      </w:pPr>
      <w:bookmarkStart w:id="25" w:name="P277"/>
      <w:bookmarkEnd w:id="25"/>
      <w:r>
        <w:t>2. Для целей настоящей статьи под трудной жизненной ситуацией заемщика понимается любое из следующих обстоятельств:</w:t>
      </w:r>
    </w:p>
    <w:p w:rsidR="00BB4F1B" w:rsidRDefault="00BB4F1B">
      <w:pPr>
        <w:pStyle w:val="ConsPlusNormal"/>
        <w:spacing w:before="200"/>
        <w:ind w:firstLine="540"/>
        <w:jc w:val="both"/>
      </w:pPr>
      <w:bookmarkStart w:id="26" w:name="P278"/>
      <w:bookmarkEnd w:id="26"/>
      <w:r>
        <w:t>1) 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w:t>
      </w:r>
    </w:p>
    <w:p w:rsidR="00BB4F1B" w:rsidRDefault="00BB4F1B">
      <w:pPr>
        <w:pStyle w:val="ConsPlusNormal"/>
        <w:jc w:val="both"/>
      </w:pPr>
      <w:r>
        <w:t xml:space="preserve">(в ред. Федерального </w:t>
      </w:r>
      <w:hyperlink r:id="rId122">
        <w:r>
          <w:rPr>
            <w:color w:val="0000FF"/>
          </w:rPr>
          <w:t>закона</w:t>
        </w:r>
      </w:hyperlink>
      <w:r>
        <w:t xml:space="preserve"> от 02.07.2021 N 327-ФЗ)</w:t>
      </w:r>
    </w:p>
    <w:p w:rsidR="00BB4F1B" w:rsidRDefault="00BB4F1B">
      <w:pPr>
        <w:pStyle w:val="ConsPlusNormal"/>
        <w:spacing w:before="200"/>
        <w:ind w:firstLine="540"/>
        <w:jc w:val="both"/>
      </w:pPr>
      <w:bookmarkStart w:id="27" w:name="P280"/>
      <w:bookmarkEnd w:id="27"/>
      <w:r>
        <w:t>2) признание заемщика инвалидом и установление ему федеральными учреждениями медико-социальной экспертизы I или II группы инвалидности;</w:t>
      </w:r>
    </w:p>
    <w:p w:rsidR="00BB4F1B" w:rsidRDefault="00BB4F1B">
      <w:pPr>
        <w:pStyle w:val="ConsPlusNormal"/>
        <w:spacing w:before="200"/>
        <w:ind w:firstLine="540"/>
        <w:jc w:val="both"/>
      </w:pPr>
      <w:bookmarkStart w:id="28" w:name="P281"/>
      <w:bookmarkEnd w:id="28"/>
      <w:r>
        <w:t>3) временная нетрудоспособность заемщика сроком более двух месяцев подряд;</w:t>
      </w:r>
    </w:p>
    <w:p w:rsidR="00BB4F1B" w:rsidRDefault="00BB4F1B">
      <w:pPr>
        <w:pStyle w:val="ConsPlusNormal"/>
        <w:spacing w:before="200"/>
        <w:ind w:firstLine="540"/>
        <w:jc w:val="both"/>
      </w:pPr>
      <w:bookmarkStart w:id="29" w:name="P282"/>
      <w:bookmarkEnd w:id="29"/>
      <w:r>
        <w:t xml:space="preserve">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w:t>
      </w:r>
      <w:hyperlink w:anchor="P267">
        <w:r>
          <w:rPr>
            <w:color w:val="0000FF"/>
          </w:rPr>
          <w:t>части 1</w:t>
        </w:r>
      </w:hyperlink>
      <w:r>
        <w:t xml:space="preserve">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BB4F1B" w:rsidRDefault="00BB4F1B">
      <w:pPr>
        <w:pStyle w:val="ConsPlusNormal"/>
        <w:spacing w:before="200"/>
        <w:ind w:firstLine="540"/>
        <w:jc w:val="both"/>
      </w:pPr>
      <w:bookmarkStart w:id="30" w:name="P283"/>
      <w:bookmarkEnd w:id="30"/>
      <w:r>
        <w:t xml:space="preserve">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w:t>
      </w:r>
      <w:hyperlink w:anchor="P267">
        <w:r>
          <w:rPr>
            <w:color w:val="0000FF"/>
          </w:rPr>
          <w:t>части 1</w:t>
        </w:r>
      </w:hyperlink>
      <w:r>
        <w:t xml:space="preserve">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году,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BB4F1B" w:rsidRDefault="00BB4F1B">
      <w:pPr>
        <w:pStyle w:val="ConsPlusNormal"/>
        <w:jc w:val="both"/>
      </w:pPr>
      <w:r>
        <w:t xml:space="preserve">(в ред. Федерального </w:t>
      </w:r>
      <w:hyperlink r:id="rId123">
        <w:r>
          <w:rPr>
            <w:color w:val="0000FF"/>
          </w:rPr>
          <w:t>закона</w:t>
        </w:r>
      </w:hyperlink>
      <w:r>
        <w:t xml:space="preserve"> от 02.07.2021 N 327-ФЗ)</w:t>
      </w:r>
    </w:p>
    <w:p w:rsidR="00BB4F1B" w:rsidRDefault="00BB4F1B">
      <w:pPr>
        <w:pStyle w:val="ConsPlusNormal"/>
        <w:spacing w:before="200"/>
        <w:ind w:firstLine="540"/>
        <w:jc w:val="both"/>
      </w:pPr>
      <w:r>
        <w:t xml:space="preserve">3. Требование заемщика, указанное в </w:t>
      </w:r>
      <w:hyperlink w:anchor="P267">
        <w:r>
          <w:rPr>
            <w:color w:val="0000FF"/>
          </w:rPr>
          <w:t>части 1</w:t>
        </w:r>
      </w:hyperlink>
      <w:r>
        <w:t xml:space="preserve"> настоящей статьи, должно содержать:</w:t>
      </w:r>
    </w:p>
    <w:p w:rsidR="00BB4F1B" w:rsidRDefault="00BB4F1B">
      <w:pPr>
        <w:pStyle w:val="ConsPlusNormal"/>
        <w:spacing w:before="200"/>
        <w:ind w:firstLine="540"/>
        <w:jc w:val="both"/>
      </w:pPr>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BB4F1B" w:rsidRDefault="00BB4F1B">
      <w:pPr>
        <w:pStyle w:val="ConsPlusNormal"/>
        <w:spacing w:before="200"/>
        <w:ind w:firstLine="540"/>
        <w:jc w:val="both"/>
      </w:pPr>
      <w:r>
        <w:t xml:space="preserve">2) указание на обстоятельство (обстоятельства) из числа обстоятельств, предусмотренных </w:t>
      </w:r>
      <w:hyperlink w:anchor="P277">
        <w:r>
          <w:rPr>
            <w:color w:val="0000FF"/>
          </w:rPr>
          <w:t>частью 2</w:t>
        </w:r>
      </w:hyperlink>
      <w:r>
        <w:t xml:space="preserve"> настоящей статьи.</w:t>
      </w:r>
    </w:p>
    <w:p w:rsidR="00BB4F1B" w:rsidRDefault="00BB4F1B">
      <w:pPr>
        <w:pStyle w:val="ConsPlusNormal"/>
        <w:spacing w:before="200"/>
        <w:ind w:firstLine="540"/>
        <w:jc w:val="both"/>
      </w:pPr>
      <w:r>
        <w:t xml:space="preserve">4. К требованию заемщика, указанного в </w:t>
      </w:r>
      <w:hyperlink w:anchor="P267">
        <w:r>
          <w:rPr>
            <w:color w:val="0000FF"/>
          </w:rPr>
          <w:t>части 1</w:t>
        </w:r>
      </w:hyperlink>
      <w:r>
        <w:t xml:space="preserve"> настоящей статьи, должно быть приложено согласие залогодателя в случае, если залогодателем является третье лицо.</w:t>
      </w:r>
    </w:p>
    <w:p w:rsidR="00BB4F1B" w:rsidRDefault="00BB4F1B">
      <w:pPr>
        <w:pStyle w:val="ConsPlusNormal"/>
        <w:spacing w:before="200"/>
        <w:ind w:firstLine="540"/>
        <w:jc w:val="both"/>
      </w:pPr>
      <w:r>
        <w:t xml:space="preserve">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w:t>
      </w:r>
      <w:hyperlink w:anchor="P267">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w:t>
      </w:r>
      <w:r>
        <w:lastRenderedPageBreak/>
        <w:t>кредитору.</w:t>
      </w:r>
    </w:p>
    <w:p w:rsidR="00BB4F1B" w:rsidRDefault="00BB4F1B">
      <w:pPr>
        <w:pStyle w:val="ConsPlusNormal"/>
        <w:spacing w:before="200"/>
        <w:ind w:firstLine="540"/>
        <w:jc w:val="both"/>
      </w:pPr>
      <w:r>
        <w:t xml:space="preserve">6. Требование заемщика, указанное в </w:t>
      </w:r>
      <w:hyperlink w:anchor="P267">
        <w:r>
          <w:rPr>
            <w:color w:val="0000FF"/>
          </w:rPr>
          <w:t>части 1</w:t>
        </w:r>
      </w:hyperlink>
      <w:r>
        <w:t xml:space="preserve">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BB4F1B" w:rsidRDefault="00BB4F1B">
      <w:pPr>
        <w:pStyle w:val="ConsPlusNormal"/>
        <w:spacing w:before="200"/>
        <w:ind w:firstLine="540"/>
        <w:jc w:val="both"/>
      </w:pPr>
      <w:r>
        <w:t xml:space="preserve">7. Заемщик при представлении требования, указанного в </w:t>
      </w:r>
      <w:hyperlink w:anchor="P267">
        <w:r>
          <w:rPr>
            <w:color w:val="0000FF"/>
          </w:rPr>
          <w:t>части 1</w:t>
        </w:r>
      </w:hyperlink>
      <w:r>
        <w:t xml:space="preserve">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BB4F1B" w:rsidRDefault="00BB4F1B">
      <w:pPr>
        <w:pStyle w:val="ConsPlusNormal"/>
        <w:spacing w:before="200"/>
        <w:ind w:firstLine="540"/>
        <w:jc w:val="both"/>
      </w:pPr>
      <w:bookmarkStart w:id="31" w:name="P292"/>
      <w:bookmarkEnd w:id="31"/>
      <w:r>
        <w:t xml:space="preserve">8. Документами, подтверждающими нахождение заемщика в трудной жизненной ситуации и условие, указанное в </w:t>
      </w:r>
      <w:hyperlink w:anchor="P274">
        <w:r>
          <w:rPr>
            <w:color w:val="0000FF"/>
          </w:rPr>
          <w:t>пункте 3 части 1</w:t>
        </w:r>
      </w:hyperlink>
      <w:r>
        <w:t xml:space="preserve"> настоящей статьи, являются:</w:t>
      </w:r>
    </w:p>
    <w:p w:rsidR="00BB4F1B" w:rsidRDefault="00BB4F1B">
      <w:pPr>
        <w:pStyle w:val="ConsPlusNormal"/>
        <w:spacing w:before="200"/>
        <w:ind w:firstLine="540"/>
        <w:jc w:val="both"/>
      </w:pPr>
      <w:r>
        <w:t xml:space="preserve">1) 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установленного в </w:t>
      </w:r>
      <w:hyperlink w:anchor="P274">
        <w:r>
          <w:rPr>
            <w:color w:val="0000FF"/>
          </w:rPr>
          <w:t>пункте 3 части 1</w:t>
        </w:r>
      </w:hyperlink>
      <w:r>
        <w:t xml:space="preserve"> настоящей статьи;</w:t>
      </w:r>
    </w:p>
    <w:p w:rsidR="00BB4F1B" w:rsidRDefault="00BB4F1B">
      <w:pPr>
        <w:pStyle w:val="ConsPlusNormal"/>
        <w:jc w:val="both"/>
      </w:pPr>
      <w:r>
        <w:t xml:space="preserve">(в ред. Федерального </w:t>
      </w:r>
      <w:hyperlink r:id="rId124">
        <w:r>
          <w:rPr>
            <w:color w:val="0000FF"/>
          </w:rPr>
          <w:t>закона</w:t>
        </w:r>
      </w:hyperlink>
      <w:r>
        <w:t xml:space="preserve"> от 02.07.2021 N 327-ФЗ)</w:t>
      </w:r>
    </w:p>
    <w:p w:rsidR="00BB4F1B" w:rsidRDefault="00BB4F1B">
      <w:pPr>
        <w:pStyle w:val="ConsPlusNormal"/>
        <w:spacing w:before="20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125">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 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r:id="rId126">
        <w:r>
          <w:rPr>
            <w:color w:val="0000FF"/>
          </w:rPr>
          <w:t>статьей 66.1</w:t>
        </w:r>
      </w:hyperlink>
      <w:r>
        <w:t xml:space="preserve"> Трудового кодекса Российской Федерации, - для подтверждения обстоятельств, указанных в </w:t>
      </w:r>
      <w:hyperlink w:anchor="P278">
        <w:r>
          <w:rPr>
            <w:color w:val="0000FF"/>
          </w:rPr>
          <w:t>пункте 1 части 2</w:t>
        </w:r>
      </w:hyperlink>
      <w:r>
        <w:t xml:space="preserve"> настоящей статьи;</w:t>
      </w:r>
    </w:p>
    <w:p w:rsidR="00BB4F1B" w:rsidRDefault="00BB4F1B">
      <w:pPr>
        <w:pStyle w:val="ConsPlusNormal"/>
        <w:jc w:val="both"/>
      </w:pPr>
      <w:r>
        <w:t xml:space="preserve">(в ред. Федерального </w:t>
      </w:r>
      <w:hyperlink r:id="rId127">
        <w:r>
          <w:rPr>
            <w:color w:val="0000FF"/>
          </w:rPr>
          <w:t>закона</w:t>
        </w:r>
      </w:hyperlink>
      <w:r>
        <w:t xml:space="preserve"> от 02.07.2021 N 327-ФЗ)</w:t>
      </w:r>
    </w:p>
    <w:p w:rsidR="00BB4F1B" w:rsidRDefault="00BB4F1B">
      <w:pPr>
        <w:pStyle w:val="ConsPlusNormal"/>
        <w:spacing w:before="200"/>
        <w:ind w:firstLine="540"/>
        <w:jc w:val="both"/>
      </w:pPr>
      <w:r>
        <w:t xml:space="preserve">3) справка, подтверждающая факт установления инвалидности и выданная федеральным государственным учреждением медико-социальной экспертизы по </w:t>
      </w:r>
      <w:hyperlink r:id="rId128">
        <w:r>
          <w:rPr>
            <w:color w:val="0000FF"/>
          </w:rPr>
          <w:t>форме</w:t>
        </w:r>
      </w:hyperlink>
      <w:r>
        <w:t xml:space="preserve">, утвержденной уполномоченным федеральным органом исполнительной власти, - для подтверждения обстоятельств, указанных в </w:t>
      </w:r>
      <w:hyperlink w:anchor="P280">
        <w:r>
          <w:rPr>
            <w:color w:val="0000FF"/>
          </w:rPr>
          <w:t>пунктах 2</w:t>
        </w:r>
      </w:hyperlink>
      <w:r>
        <w:t xml:space="preserve"> и </w:t>
      </w:r>
      <w:hyperlink w:anchor="P283">
        <w:r>
          <w:rPr>
            <w:color w:val="0000FF"/>
          </w:rPr>
          <w:t>5 части 2</w:t>
        </w:r>
      </w:hyperlink>
      <w:r>
        <w:t xml:space="preserve"> настоящей статьи;</w:t>
      </w:r>
    </w:p>
    <w:p w:rsidR="00BB4F1B" w:rsidRDefault="00BB4F1B">
      <w:pPr>
        <w:pStyle w:val="ConsPlusNormal"/>
        <w:spacing w:before="200"/>
        <w:ind w:firstLine="540"/>
        <w:jc w:val="both"/>
      </w:pPr>
      <w:r>
        <w:t xml:space="preserve">4) листок нетрудоспособности, выданный в </w:t>
      </w:r>
      <w:hyperlink r:id="rId129">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w:t>
      </w:r>
      <w:hyperlink w:anchor="P281">
        <w:r>
          <w:rPr>
            <w:color w:val="0000FF"/>
          </w:rPr>
          <w:t>пункте 3 части 2</w:t>
        </w:r>
      </w:hyperlink>
      <w:r>
        <w:t xml:space="preserve"> настоящей статьи;</w:t>
      </w:r>
    </w:p>
    <w:p w:rsidR="00BB4F1B" w:rsidRDefault="00BB4F1B">
      <w:pPr>
        <w:pStyle w:val="ConsPlusNormal"/>
        <w:spacing w:before="200"/>
        <w:ind w:firstLine="540"/>
        <w:jc w:val="both"/>
      </w:pPr>
      <w:r>
        <w:t xml:space="preserve">5) 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указанным в </w:t>
      </w:r>
      <w:hyperlink w:anchor="P267">
        <w:r>
          <w:rPr>
            <w:color w:val="0000FF"/>
          </w:rPr>
          <w:t>части 1</w:t>
        </w:r>
      </w:hyperlink>
      <w:r>
        <w:t xml:space="preserve"> настоящей статьи, - для подтверждения обстоятельств, указанных в </w:t>
      </w:r>
      <w:hyperlink w:anchor="P282">
        <w:r>
          <w:rPr>
            <w:color w:val="0000FF"/>
          </w:rPr>
          <w:t>пункте 4 части 2</w:t>
        </w:r>
      </w:hyperlink>
      <w:r>
        <w:t xml:space="preserve"> настоящей статьи, или за текущий год и год, предшествующий году, в котором увеличилось количество лиц, указанных в </w:t>
      </w:r>
      <w:hyperlink w:anchor="P283">
        <w:r>
          <w:rPr>
            <w:color w:val="0000FF"/>
          </w:rPr>
          <w:t>пункте 5 части 2</w:t>
        </w:r>
      </w:hyperlink>
      <w:r>
        <w:t xml:space="preserve"> настоящей статьи, - для подтверждения обстоятельств, указанных в </w:t>
      </w:r>
      <w:hyperlink w:anchor="P283">
        <w:r>
          <w:rPr>
            <w:color w:val="0000FF"/>
          </w:rPr>
          <w:t>пункте 5 части 2</w:t>
        </w:r>
      </w:hyperlink>
      <w:r>
        <w:t xml:space="preserve"> настоящей статьи.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обстоятельств, указанных в </w:t>
      </w:r>
      <w:hyperlink w:anchor="P283">
        <w:r>
          <w:rPr>
            <w:color w:val="0000FF"/>
          </w:rPr>
          <w:t>пункте 5 части 2</w:t>
        </w:r>
      </w:hyperlink>
      <w:r>
        <w:t xml:space="preserve"> настоящей статьи,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BB4F1B" w:rsidRDefault="00BB4F1B">
      <w:pPr>
        <w:pStyle w:val="ConsPlusNormal"/>
        <w:jc w:val="both"/>
      </w:pPr>
      <w:r>
        <w:lastRenderedPageBreak/>
        <w:t xml:space="preserve">(п. 5 в ред. Федерального </w:t>
      </w:r>
      <w:hyperlink r:id="rId130">
        <w:r>
          <w:rPr>
            <w:color w:val="0000FF"/>
          </w:rPr>
          <w:t>закона</w:t>
        </w:r>
      </w:hyperlink>
      <w:r>
        <w:t xml:space="preserve"> от 02.07.2021 N 327-ФЗ)</w:t>
      </w:r>
    </w:p>
    <w:p w:rsidR="00BB4F1B" w:rsidRDefault="00BB4F1B">
      <w:pPr>
        <w:pStyle w:val="ConsPlusNormal"/>
        <w:spacing w:before="200"/>
        <w:ind w:firstLine="540"/>
        <w:jc w:val="both"/>
      </w:pPr>
      <w:r>
        <w:t xml:space="preserve">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w:t>
      </w:r>
      <w:hyperlink w:anchor="P283">
        <w:r>
          <w:rPr>
            <w:color w:val="0000FF"/>
          </w:rPr>
          <w:t>пункте 5 части 2</w:t>
        </w:r>
      </w:hyperlink>
      <w:r>
        <w:t xml:space="preserve"> настоящей статьи.</w:t>
      </w:r>
    </w:p>
    <w:p w:rsidR="00BB4F1B" w:rsidRDefault="00BB4F1B">
      <w:pPr>
        <w:pStyle w:val="ConsPlusNormal"/>
        <w:spacing w:before="200"/>
        <w:ind w:firstLine="540"/>
        <w:jc w:val="both"/>
      </w:pPr>
      <w:bookmarkStart w:id="32" w:name="P302"/>
      <w:bookmarkEnd w:id="32"/>
      <w:r>
        <w:t xml:space="preserve">9. Кредитор, получивший требование заемщика, указанное в </w:t>
      </w:r>
      <w:hyperlink w:anchor="P267">
        <w:r>
          <w:rPr>
            <w:color w:val="0000FF"/>
          </w:rPr>
          <w:t>части 1</w:t>
        </w:r>
      </w:hyperlink>
      <w:r>
        <w:t xml:space="preserve">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BB4F1B" w:rsidRDefault="00BB4F1B">
      <w:pPr>
        <w:pStyle w:val="ConsPlusNormal"/>
        <w:spacing w:before="200"/>
        <w:ind w:firstLine="540"/>
        <w:jc w:val="both"/>
      </w:pPr>
      <w:r>
        <w:t xml:space="preserve">10. В целях рассмотрения требования заемщика, указанного в </w:t>
      </w:r>
      <w:hyperlink w:anchor="P267">
        <w:r>
          <w:rPr>
            <w:color w:val="0000FF"/>
          </w:rPr>
          <w:t>части 1</w:t>
        </w:r>
      </w:hyperlink>
      <w:r>
        <w:t xml:space="preserve">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w:t>
      </w:r>
      <w:hyperlink w:anchor="P274">
        <w:r>
          <w:rPr>
            <w:color w:val="0000FF"/>
          </w:rPr>
          <w:t>пункте 3 части 1</w:t>
        </w:r>
      </w:hyperlink>
      <w:r>
        <w:t xml:space="preserve"> настоящей статьи. В этом случае срок, указанный в </w:t>
      </w:r>
      <w:hyperlink w:anchor="P302">
        <w:r>
          <w:rPr>
            <w:color w:val="0000FF"/>
          </w:rPr>
          <w:t>части 9</w:t>
        </w:r>
      </w:hyperlink>
      <w:r>
        <w:t xml:space="preserve"> настоящей статьи, исчисляется со дня предоставления заемщиком запрошенных документов.</w:t>
      </w:r>
    </w:p>
    <w:p w:rsidR="00BB4F1B" w:rsidRDefault="00BB4F1B">
      <w:pPr>
        <w:pStyle w:val="ConsPlusNormal"/>
        <w:spacing w:before="200"/>
        <w:ind w:firstLine="540"/>
        <w:jc w:val="both"/>
      </w:pPr>
      <w:r>
        <w:t xml:space="preserve">11. Кредитор не вправе требовать у заемщика предоставления документов, отличных от указанных в </w:t>
      </w:r>
      <w:hyperlink w:anchor="P292">
        <w:r>
          <w:rPr>
            <w:color w:val="0000FF"/>
          </w:rPr>
          <w:t>части 8</w:t>
        </w:r>
      </w:hyperlink>
      <w:r>
        <w:t xml:space="preserve"> настоящей статьи.</w:t>
      </w:r>
    </w:p>
    <w:p w:rsidR="00BB4F1B" w:rsidRDefault="00BB4F1B">
      <w:pPr>
        <w:pStyle w:val="ConsPlusNormal"/>
        <w:spacing w:before="200"/>
        <w:ind w:firstLine="540"/>
        <w:jc w:val="both"/>
      </w:pPr>
      <w:r>
        <w:t xml:space="preserve">12. Несоответствие требования заемщика, указанного в </w:t>
      </w:r>
      <w:hyperlink w:anchor="P267">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 указанием причины отказа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BB4F1B" w:rsidRDefault="00BB4F1B">
      <w:pPr>
        <w:pStyle w:val="ConsPlusNormal"/>
        <w:jc w:val="both"/>
      </w:pPr>
      <w:r>
        <w:t xml:space="preserve">(в ред. Федерального </w:t>
      </w:r>
      <w:hyperlink r:id="rId131">
        <w:r>
          <w:rPr>
            <w:color w:val="0000FF"/>
          </w:rPr>
          <w:t>закона</w:t>
        </w:r>
      </w:hyperlink>
      <w:r>
        <w:t xml:space="preserve"> от 26.05.2021 N 149-ФЗ)</w:t>
      </w:r>
    </w:p>
    <w:p w:rsidR="00BB4F1B" w:rsidRDefault="00BB4F1B">
      <w:pPr>
        <w:pStyle w:val="ConsPlusNormal"/>
        <w:spacing w:before="200"/>
        <w:ind w:firstLine="540"/>
        <w:jc w:val="both"/>
      </w:pPr>
      <w:r>
        <w:t xml:space="preserve">13. В случае неполучения заемщиком от кредитора в течение десяти рабочих дней после дня направления требования, указанного в </w:t>
      </w:r>
      <w:hyperlink w:anchor="P267">
        <w:r>
          <w:rPr>
            <w:color w:val="0000FF"/>
          </w:rPr>
          <w:t>части 1</w:t>
        </w:r>
      </w:hyperlink>
      <w:r>
        <w:t xml:space="preserve"> настоящей статьи, уведомления, предусмотренного </w:t>
      </w:r>
      <w:hyperlink w:anchor="P302">
        <w:r>
          <w:rPr>
            <w:color w:val="0000FF"/>
          </w:rPr>
          <w:t>частью 9</w:t>
        </w:r>
      </w:hyperlink>
      <w:r>
        <w:t xml:space="preserve">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BB4F1B" w:rsidRDefault="00BB4F1B">
      <w:pPr>
        <w:pStyle w:val="ConsPlusNormal"/>
        <w:spacing w:before="200"/>
        <w:ind w:firstLine="540"/>
        <w:jc w:val="both"/>
      </w:pPr>
      <w:r>
        <w:t xml:space="preserve">14. Со дня направления кредитором заемщику уведомления, указанного в </w:t>
      </w:r>
      <w:hyperlink w:anchor="P302">
        <w:r>
          <w:rPr>
            <w:color w:val="0000FF"/>
          </w:rPr>
          <w:t>части 9</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267">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 xml:space="preserve">Ч. 15 ст. 6.1-1 (в ред. ФЗ от 03.04.2020 </w:t>
            </w:r>
            <w:hyperlink r:id="rId132">
              <w:r>
                <w:rPr>
                  <w:color w:val="0000FF"/>
                </w:rPr>
                <w:t>N 106-ФЗ</w:t>
              </w:r>
            </w:hyperlink>
            <w:r>
              <w:rPr>
                <w:color w:val="392C69"/>
              </w:rPr>
              <w:t xml:space="preserve">) </w:t>
            </w:r>
            <w:hyperlink r:id="rId133">
              <w:r>
                <w:rPr>
                  <w:color w:val="0000FF"/>
                </w:rPr>
                <w:t>распространяется</w:t>
              </w:r>
            </w:hyperlink>
            <w:r>
              <w:rPr>
                <w:color w:val="392C69"/>
              </w:rPr>
              <w:t xml:space="preserve"> на правоотношения, возникшие из кредитных договоров (займов), заключенными с заемщиками - физлицами до 03.04.2020.</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 xml:space="preserve">15. В течение льготного периода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w:t>
      </w:r>
      <w:hyperlink w:anchor="P267">
        <w:r>
          <w:rPr>
            <w:color w:val="0000FF"/>
          </w:rPr>
          <w:t>части 1</w:t>
        </w:r>
      </w:hyperlink>
      <w:r>
        <w:t xml:space="preserve"> настоящей статьи, а также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w:t>
      </w:r>
      <w:r>
        <w:lastRenderedPageBreak/>
        <w:t xml:space="preserve">и уплачивается после уплаты в соответствии с </w:t>
      </w:r>
      <w:hyperlink w:anchor="P317">
        <w:r>
          <w:rPr>
            <w:color w:val="0000FF"/>
          </w:rPr>
          <w:t>частью 20</w:t>
        </w:r>
      </w:hyperlink>
      <w:r>
        <w:t xml:space="preserve"> настоящей статьи платежей, указанных в </w:t>
      </w:r>
      <w:hyperlink w:anchor="P315">
        <w:r>
          <w:rPr>
            <w:color w:val="0000FF"/>
          </w:rPr>
          <w:t>части 18</w:t>
        </w:r>
      </w:hyperlink>
      <w:r>
        <w:t xml:space="preserve"> настоящей статьи.</w:t>
      </w:r>
    </w:p>
    <w:p w:rsidR="00BB4F1B" w:rsidRDefault="00BB4F1B">
      <w:pPr>
        <w:pStyle w:val="ConsPlusNormal"/>
        <w:jc w:val="both"/>
      </w:pPr>
      <w:r>
        <w:t xml:space="preserve">(в ред. Федерального </w:t>
      </w:r>
      <w:hyperlink r:id="rId134">
        <w:r>
          <w:rPr>
            <w:color w:val="0000FF"/>
          </w:rPr>
          <w:t>закона</w:t>
        </w:r>
      </w:hyperlink>
      <w:r>
        <w:t xml:space="preserve"> от 03.04.2020 N 106-ФЗ)</w:t>
      </w:r>
    </w:p>
    <w:p w:rsidR="00BB4F1B" w:rsidRDefault="00BB4F1B">
      <w:pPr>
        <w:pStyle w:val="ConsPlusNormal"/>
        <w:spacing w:before="200"/>
        <w:ind w:firstLine="540"/>
        <w:jc w:val="both"/>
      </w:pPr>
      <w:r>
        <w:t>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BB4F1B" w:rsidRDefault="00BB4F1B">
      <w:pPr>
        <w:pStyle w:val="ConsPlusNormal"/>
        <w:spacing w:before="200"/>
        <w:ind w:firstLine="540"/>
        <w:jc w:val="both"/>
      </w:pPr>
      <w:r>
        <w:t xml:space="preserve">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w:t>
      </w:r>
      <w:hyperlink w:anchor="P267">
        <w:r>
          <w:rPr>
            <w:color w:val="0000FF"/>
          </w:rPr>
          <w:t>части 1</w:t>
        </w:r>
      </w:hyperlink>
      <w:r>
        <w:t xml:space="preserve">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BB4F1B" w:rsidRDefault="00BB4F1B">
      <w:pPr>
        <w:pStyle w:val="ConsPlusNormal"/>
        <w:spacing w:before="200"/>
        <w:ind w:firstLine="540"/>
        <w:jc w:val="both"/>
      </w:pPr>
      <w:bookmarkStart w:id="33" w:name="P315"/>
      <w:bookmarkEnd w:id="33"/>
      <w: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BB4F1B" w:rsidRDefault="00BB4F1B">
      <w:pPr>
        <w:pStyle w:val="ConsPlusNormal"/>
        <w:spacing w:before="200"/>
        <w:ind w:firstLine="540"/>
        <w:jc w:val="both"/>
      </w:pPr>
      <w:bookmarkStart w:id="34" w:name="P316"/>
      <w:bookmarkEnd w:id="34"/>
      <w: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BB4F1B" w:rsidRDefault="00BB4F1B">
      <w:pPr>
        <w:pStyle w:val="ConsPlusNormal"/>
        <w:spacing w:before="200"/>
        <w:ind w:firstLine="540"/>
        <w:jc w:val="both"/>
      </w:pPr>
      <w:bookmarkStart w:id="35" w:name="P317"/>
      <w:bookmarkEnd w:id="35"/>
      <w:r>
        <w:t xml:space="preserve">20. Платежи, указанные в </w:t>
      </w:r>
      <w:hyperlink w:anchor="P315">
        <w:r>
          <w:rPr>
            <w:color w:val="0000FF"/>
          </w:rPr>
          <w:t>части 18</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316">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316">
        <w:r>
          <w:rPr>
            <w:color w:val="0000FF"/>
          </w:rPr>
          <w:t>частью 19</w:t>
        </w:r>
      </w:hyperlink>
      <w:r>
        <w:t xml:space="preserve"> настоящей статьи. При этом срок возврата кредита (займа) продлевается на срок действия льготного периода.</w:t>
      </w:r>
    </w:p>
    <w:p w:rsidR="00BB4F1B" w:rsidRDefault="00BB4F1B">
      <w:pPr>
        <w:pStyle w:val="ConsPlusNormal"/>
        <w:spacing w:before="200"/>
        <w:ind w:firstLine="540"/>
        <w:jc w:val="both"/>
      </w:pPr>
      <w:r>
        <w:t xml:space="preserve">21. Платежи, уплаченные заемщиком в течение льготного периода, направляются кредитором прежде всего в счет погашения обязательств, указанных в </w:t>
      </w:r>
      <w:hyperlink w:anchor="P315">
        <w:r>
          <w:rPr>
            <w:color w:val="0000FF"/>
          </w:rPr>
          <w:t>части 18</w:t>
        </w:r>
      </w:hyperlink>
      <w:r>
        <w:t xml:space="preserve"> настоящей статьи.</w:t>
      </w:r>
    </w:p>
    <w:p w:rsidR="00BB4F1B" w:rsidRDefault="00BB4F1B">
      <w:pPr>
        <w:pStyle w:val="ConsPlusNormal"/>
        <w:spacing w:before="200"/>
        <w:ind w:firstLine="540"/>
        <w:jc w:val="both"/>
      </w:pPr>
      <w:r>
        <w:t xml:space="preserve">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w:t>
      </w:r>
      <w:hyperlink w:anchor="P315">
        <w:r>
          <w:rPr>
            <w:color w:val="0000FF"/>
          </w:rPr>
          <w:t>части 18</w:t>
        </w:r>
      </w:hyperlink>
      <w:r>
        <w:t xml:space="preserve"> настоящей статьи.</w:t>
      </w:r>
    </w:p>
    <w:p w:rsidR="00BB4F1B" w:rsidRDefault="00BB4F1B">
      <w:pPr>
        <w:pStyle w:val="ConsPlusNormal"/>
        <w:spacing w:before="200"/>
        <w:ind w:firstLine="540"/>
        <w:jc w:val="both"/>
      </w:pPr>
      <w: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BB4F1B" w:rsidRDefault="00BB4F1B">
      <w:pPr>
        <w:pStyle w:val="ConsPlusNormal"/>
        <w:spacing w:before="200"/>
        <w:ind w:firstLine="540"/>
        <w:jc w:val="both"/>
      </w:pPr>
      <w:r>
        <w:t xml:space="preserve">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135">
        <w:r>
          <w:rPr>
            <w:color w:val="0000FF"/>
          </w:rPr>
          <w:t>законом</w:t>
        </w:r>
      </w:hyperlink>
      <w:r>
        <w:t xml:space="preserve"> от 16 июля 1998 года N 102-ФЗ "Об ипотеке (залоге недвижимости)".</w:t>
      </w:r>
    </w:p>
    <w:p w:rsidR="00BB4F1B" w:rsidRDefault="00BB4F1B">
      <w:pPr>
        <w:pStyle w:val="ConsPlusNormal"/>
        <w:ind w:firstLine="540"/>
        <w:jc w:val="both"/>
      </w:pPr>
    </w:p>
    <w:p w:rsidR="00BB4F1B" w:rsidRDefault="00BB4F1B">
      <w:pPr>
        <w:pStyle w:val="ConsPlusTitle"/>
        <w:ind w:firstLine="540"/>
        <w:jc w:val="both"/>
        <w:outlineLvl w:val="0"/>
      </w:pPr>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BB4F1B" w:rsidRDefault="00BB4F1B">
      <w:pPr>
        <w:pStyle w:val="ConsPlusNormal"/>
        <w:ind w:firstLine="540"/>
        <w:jc w:val="both"/>
      </w:pPr>
      <w:r>
        <w:t xml:space="preserve">(введена Федеральным </w:t>
      </w:r>
      <w:hyperlink r:id="rId136">
        <w:r>
          <w:rPr>
            <w:color w:val="0000FF"/>
          </w:rPr>
          <w:t>законом</w:t>
        </w:r>
      </w:hyperlink>
      <w:r>
        <w:t xml:space="preserve"> от 27.12.2018 N 554-ФЗ)</w:t>
      </w:r>
    </w:p>
    <w:p w:rsidR="00BB4F1B" w:rsidRDefault="00BB4F1B">
      <w:pPr>
        <w:pStyle w:val="ConsPlusNormal"/>
        <w:ind w:firstLine="540"/>
        <w:jc w:val="both"/>
      </w:pPr>
    </w:p>
    <w:p w:rsidR="00BB4F1B" w:rsidRDefault="00BB4F1B">
      <w:pPr>
        <w:pStyle w:val="ConsPlusNormal"/>
        <w:ind w:firstLine="540"/>
        <w:jc w:val="both"/>
      </w:pPr>
      <w:r>
        <w:t xml:space="preserve">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w:t>
      </w:r>
      <w:hyperlink w:anchor="P150">
        <w:r>
          <w:rPr>
            <w:color w:val="0000FF"/>
          </w:rPr>
          <w:t>частью 23 статьи 5</w:t>
        </w:r>
      </w:hyperlink>
      <w:r>
        <w:t xml:space="preserve">, </w:t>
      </w:r>
      <w:hyperlink w:anchor="P219">
        <w:r>
          <w:rPr>
            <w:color w:val="0000FF"/>
          </w:rPr>
          <w:t>частью 11 статьи 6</w:t>
        </w:r>
      </w:hyperlink>
      <w:r>
        <w:t xml:space="preserve"> настоящего Федерального закона, не применяются при одновременном соблюдении следующих условий:</w:t>
      </w:r>
    </w:p>
    <w:p w:rsidR="00BB4F1B" w:rsidRDefault="00BB4F1B">
      <w:pPr>
        <w:pStyle w:val="ConsPlusNormal"/>
        <w:spacing w:before="200"/>
        <w:ind w:firstLine="540"/>
        <w:jc w:val="both"/>
      </w:pPr>
      <w:bookmarkStart w:id="36" w:name="P327"/>
      <w:bookmarkEnd w:id="36"/>
      <w:r>
        <w:lastRenderedPageBreak/>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BB4F1B" w:rsidRDefault="00BB4F1B">
      <w:pPr>
        <w:pStyle w:val="ConsPlusNormal"/>
        <w:spacing w:before="200"/>
        <w:ind w:firstLine="540"/>
        <w:jc w:val="both"/>
      </w:pPr>
      <w:r>
        <w:t xml:space="preserve">2) условие, содержащее запрет, установленный </w:t>
      </w:r>
      <w:hyperlink w:anchor="P327">
        <w:r>
          <w:rPr>
            <w:color w:val="0000FF"/>
          </w:rPr>
          <w:t>пунктом 1</w:t>
        </w:r>
      </w:hyperlink>
      <w:r>
        <w:t xml:space="preserve">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BB4F1B" w:rsidRDefault="00BB4F1B">
      <w:pPr>
        <w:pStyle w:val="ConsPlusNormal"/>
        <w:spacing w:before="200"/>
        <w:ind w:firstLine="540"/>
        <w:jc w:val="both"/>
      </w:pPr>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BB4F1B" w:rsidRDefault="00BB4F1B">
      <w:pPr>
        <w:pStyle w:val="ConsPlusNormal"/>
        <w:spacing w:before="200"/>
        <w:ind w:firstLine="540"/>
        <w:jc w:val="both"/>
      </w:pPr>
      <w:r>
        <w:t>4) договор потребительского кредита (займа) содержит условие о запрете увеличения срока и суммы потребительского кредита (займа).</w:t>
      </w:r>
    </w:p>
    <w:p w:rsidR="00BB4F1B" w:rsidRDefault="00BB4F1B">
      <w:pPr>
        <w:pStyle w:val="ConsPlusNormal"/>
        <w:ind w:firstLine="540"/>
        <w:jc w:val="both"/>
      </w:pPr>
    </w:p>
    <w:p w:rsidR="00BB4F1B" w:rsidRDefault="00BB4F1B">
      <w:pPr>
        <w:pStyle w:val="ConsPlusTitle"/>
        <w:ind w:firstLine="540"/>
        <w:jc w:val="both"/>
        <w:outlineLvl w:val="0"/>
      </w:pPr>
      <w:r>
        <w:t>Статья 7. Заключение договора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BB4F1B" w:rsidRDefault="00BB4F1B">
      <w:pPr>
        <w:pStyle w:val="ConsPlusNormal"/>
        <w:spacing w:before="200"/>
        <w:ind w:firstLine="540"/>
        <w:jc w:val="both"/>
      </w:pPr>
      <w:bookmarkStart w:id="37" w:name="P335"/>
      <w:bookmarkEnd w:id="37"/>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таком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 Проставление кредитором отметок о согласии заемщика на оказание ему дополнительных услуг не допускается.</w:t>
      </w:r>
    </w:p>
    <w:p w:rsidR="00BB4F1B" w:rsidRDefault="00BB4F1B">
      <w:pPr>
        <w:pStyle w:val="ConsPlusNormal"/>
        <w:jc w:val="both"/>
      </w:pPr>
      <w:r>
        <w:t xml:space="preserve">(в ред. Федеральных законов от 27.12.2019 </w:t>
      </w:r>
      <w:hyperlink r:id="rId137">
        <w:r>
          <w:rPr>
            <w:color w:val="0000FF"/>
          </w:rPr>
          <w:t>N 483-ФЗ</w:t>
        </w:r>
      </w:hyperlink>
      <w:r>
        <w:t xml:space="preserve">, от 02.07.2021 </w:t>
      </w:r>
      <w:hyperlink r:id="rId138">
        <w:r>
          <w:rPr>
            <w:color w:val="0000FF"/>
          </w:rPr>
          <w:t>N 328-ФЗ</w:t>
        </w:r>
      </w:hyperlink>
      <w:r>
        <w:t>)</w:t>
      </w:r>
    </w:p>
    <w:p w:rsidR="00BB4F1B" w:rsidRDefault="00BB4F1B">
      <w:pPr>
        <w:pStyle w:val="ConsPlusNormal"/>
        <w:spacing w:before="200"/>
        <w:ind w:firstLine="540"/>
        <w:jc w:val="both"/>
      </w:pPr>
      <w:bookmarkStart w:id="38" w:name="P337"/>
      <w:bookmarkEnd w:id="38"/>
      <w:r>
        <w:t>2.1. В случае,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BB4F1B" w:rsidRDefault="00BB4F1B">
      <w:pPr>
        <w:pStyle w:val="ConsPlusNormal"/>
        <w:spacing w:before="200"/>
        <w:ind w:firstLine="540"/>
        <w:jc w:val="both"/>
      </w:pPr>
      <w:r>
        <w:t>1) о содержании этой услуги или совокупности этих услуг;</w:t>
      </w:r>
    </w:p>
    <w:p w:rsidR="00BB4F1B" w:rsidRDefault="00BB4F1B">
      <w:pPr>
        <w:pStyle w:val="ConsPlusNormal"/>
        <w:spacing w:before="200"/>
        <w:ind w:firstLine="540"/>
        <w:jc w:val="both"/>
      </w:pPr>
      <w:r>
        <w:t xml:space="preserve">2) о соотношении размера страховой премии, уплачиваемой страховщику по договору личного страхования, указанному в </w:t>
      </w:r>
      <w:hyperlink w:anchor="P337">
        <w:r>
          <w:rPr>
            <w:color w:val="0000FF"/>
          </w:rPr>
          <w:t>абзаце первом</w:t>
        </w:r>
      </w:hyperlink>
      <w:r>
        <w:t xml:space="preserve"> настоящей части,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w:t>
      </w:r>
      <w:hyperlink w:anchor="P337">
        <w:r>
          <w:rPr>
            <w:color w:val="0000FF"/>
          </w:rPr>
          <w:t>абзаце первом</w:t>
        </w:r>
      </w:hyperlink>
      <w:r>
        <w:t xml:space="preserve"> настоящей части, в отношении конкретного заемщика и иные платежи, из которых формируется стоимость этой услуги или совокупности этих услуг;</w:t>
      </w:r>
    </w:p>
    <w:p w:rsidR="00BB4F1B" w:rsidRDefault="00BB4F1B">
      <w:pPr>
        <w:pStyle w:val="ConsPlusNormal"/>
        <w:spacing w:before="200"/>
        <w:ind w:firstLine="540"/>
        <w:jc w:val="both"/>
      </w:pPr>
      <w:r>
        <w:t>3)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
    <w:p w:rsidR="00BB4F1B" w:rsidRDefault="00BB4F1B">
      <w:pPr>
        <w:pStyle w:val="ConsPlusNormal"/>
        <w:jc w:val="both"/>
      </w:pPr>
      <w:r>
        <w:lastRenderedPageBreak/>
        <w:t xml:space="preserve">(часть 2.1 введена Федеральным </w:t>
      </w:r>
      <w:hyperlink r:id="rId139">
        <w:r>
          <w:rPr>
            <w:color w:val="0000FF"/>
          </w:rPr>
          <w:t>законом</w:t>
        </w:r>
      </w:hyperlink>
      <w:r>
        <w:t xml:space="preserve"> от 27.12.2019 N 483-ФЗ)</w:t>
      </w:r>
    </w:p>
    <w:p w:rsidR="00BB4F1B" w:rsidRDefault="00BB4F1B">
      <w:pPr>
        <w:pStyle w:val="ConsPlusNormal"/>
        <w:spacing w:before="200"/>
        <w:ind w:firstLine="540"/>
        <w:jc w:val="both"/>
      </w:pPr>
      <w:bookmarkStart w:id="39" w:name="P342"/>
      <w:bookmarkEnd w:id="39"/>
      <w:r>
        <w:t xml:space="preserve">2.2. 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w:t>
      </w:r>
      <w:hyperlink w:anchor="P386">
        <w:r>
          <w:rPr>
            <w:color w:val="0000FF"/>
          </w:rPr>
          <w:t>частью 10</w:t>
        </w:r>
      </w:hyperlink>
      <w:r>
        <w:t xml:space="preserve"> настоящей статьи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p>
    <w:p w:rsidR="00BB4F1B" w:rsidRDefault="00BB4F1B">
      <w:pPr>
        <w:pStyle w:val="ConsPlusNormal"/>
        <w:jc w:val="both"/>
      </w:pPr>
      <w:r>
        <w:t xml:space="preserve">(часть 2.2 введена Федеральным </w:t>
      </w:r>
      <w:hyperlink r:id="rId140">
        <w:r>
          <w:rPr>
            <w:color w:val="0000FF"/>
          </w:rPr>
          <w:t>законом</w:t>
        </w:r>
      </w:hyperlink>
      <w:r>
        <w:t xml:space="preserve"> от 27.12.2019 N 483-ФЗ)</w:t>
      </w:r>
    </w:p>
    <w:p w:rsidR="00BB4F1B" w:rsidRDefault="00BB4F1B">
      <w:pPr>
        <w:pStyle w:val="ConsPlusNormal"/>
        <w:spacing w:before="200"/>
        <w:ind w:firstLine="540"/>
        <w:jc w:val="both"/>
      </w:pPr>
      <w:r>
        <w:t xml:space="preserve">2.3. Выполнение кредитором обязанности, предусмотренной </w:t>
      </w:r>
      <w:hyperlink w:anchor="P342">
        <w:r>
          <w:rPr>
            <w:color w:val="0000FF"/>
          </w:rPr>
          <w:t>частью 2.2</w:t>
        </w:r>
      </w:hyperlink>
      <w:r>
        <w:t xml:space="preserve"> настоящей статьи, должно быть зафиксировано в письменной форме.</w:t>
      </w:r>
    </w:p>
    <w:p w:rsidR="00BB4F1B" w:rsidRDefault="00BB4F1B">
      <w:pPr>
        <w:pStyle w:val="ConsPlusNormal"/>
        <w:jc w:val="both"/>
      </w:pPr>
      <w:r>
        <w:t xml:space="preserve">(часть 2.3 введена Федеральным </w:t>
      </w:r>
      <w:hyperlink r:id="rId141">
        <w:r>
          <w:rPr>
            <w:color w:val="0000FF"/>
          </w:rPr>
          <w:t>законом</w:t>
        </w:r>
      </w:hyperlink>
      <w:r>
        <w:t xml:space="preserve"> от 27.12.2019 N 483-ФЗ)</w:t>
      </w:r>
    </w:p>
    <w:p w:rsidR="00BB4F1B" w:rsidRDefault="00BB4F1B">
      <w:pPr>
        <w:pStyle w:val="ConsPlusNormal"/>
        <w:spacing w:before="200"/>
        <w:ind w:firstLine="540"/>
        <w:jc w:val="both"/>
      </w:pPr>
      <w:bookmarkStart w:id="40" w:name="P346"/>
      <w:bookmarkEnd w:id="40"/>
      <w:r>
        <w:t>2.4. Договор страхования считается заключенным в целях обеспечения исполнения обязательств заемщика по договору потребительского кредита (займа), если в зависимости от заключения заемщиком такого договора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потребительского кредита (займа), в части процентной ставки и иных платежей, включаемых в расчет полной стоимости потребительского кредита (займа),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кредита (займа), и страховая сумма по договору страхования подлежит пересчету соразмерно задолженности по договору потребительского кредита (займа).</w:t>
      </w:r>
    </w:p>
    <w:p w:rsidR="00BB4F1B" w:rsidRDefault="00BB4F1B">
      <w:pPr>
        <w:pStyle w:val="ConsPlusNormal"/>
        <w:jc w:val="both"/>
      </w:pPr>
      <w:r>
        <w:t xml:space="preserve">(часть 2.4 введена Федеральным </w:t>
      </w:r>
      <w:hyperlink r:id="rId142">
        <w:r>
          <w:rPr>
            <w:color w:val="0000FF"/>
          </w:rPr>
          <w:t>законом</w:t>
        </w:r>
      </w:hyperlink>
      <w:r>
        <w:t xml:space="preserve"> от 27.12.2019 N 483-ФЗ)</w:t>
      </w:r>
    </w:p>
    <w:p w:rsidR="00BB4F1B" w:rsidRDefault="00BB4F1B">
      <w:pPr>
        <w:pStyle w:val="ConsPlusNormal"/>
        <w:spacing w:before="200"/>
        <w:ind w:firstLine="540"/>
        <w:jc w:val="both"/>
      </w:pPr>
      <w:bookmarkStart w:id="41" w:name="P348"/>
      <w:bookmarkEnd w:id="41"/>
      <w:r>
        <w:t>2.5. В случае обращения заемщика с заявлением об исключении его из числа застрахованных 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кредита (займа), страхователем по которому является такой кредитор или такое третье лицо, действующее в его интересах, в течение четырнадцати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страхования, указанному в настоящей части, в отношении конкретного заемщика), в полном объеме в срок, не превышающий семи рабочих дней со дня получения кредитором или третьим лицом, действующим в интересах кредитора,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BB4F1B" w:rsidRDefault="00BB4F1B">
      <w:pPr>
        <w:pStyle w:val="ConsPlusNormal"/>
        <w:jc w:val="both"/>
      </w:pPr>
      <w:r>
        <w:t xml:space="preserve">(часть 2.5 введена Федеральным </w:t>
      </w:r>
      <w:hyperlink r:id="rId143">
        <w:r>
          <w:rPr>
            <w:color w:val="0000FF"/>
          </w:rPr>
          <w:t>законом</w:t>
        </w:r>
      </w:hyperlink>
      <w:r>
        <w:t xml:space="preserve"> от 27.12.2019 N 483-ФЗ)</w:t>
      </w:r>
    </w:p>
    <w:p w:rsidR="00BB4F1B" w:rsidRDefault="00BB4F1B">
      <w:pPr>
        <w:pStyle w:val="ConsPlusNormal"/>
        <w:spacing w:before="200"/>
        <w:ind w:firstLine="540"/>
        <w:jc w:val="both"/>
      </w:pPr>
      <w:bookmarkStart w:id="42" w:name="P350"/>
      <w:bookmarkEnd w:id="42"/>
      <w:r>
        <w:t xml:space="preserve">2.6. Правила, предусмотренные </w:t>
      </w:r>
      <w:hyperlink w:anchor="P337">
        <w:r>
          <w:rPr>
            <w:color w:val="0000FF"/>
          </w:rPr>
          <w:t>частями 2.1</w:t>
        </w:r>
      </w:hyperlink>
      <w:r>
        <w:t xml:space="preserve"> - </w:t>
      </w:r>
      <w:hyperlink w:anchor="P348">
        <w:r>
          <w:rPr>
            <w:color w:val="0000FF"/>
          </w:rPr>
          <w:t>2.5</w:t>
        </w:r>
      </w:hyperlink>
      <w:r>
        <w:t xml:space="preserve"> настоящей статьи, также применяются в случае заключения договора личного страхования, указанного в </w:t>
      </w:r>
      <w:hyperlink w:anchor="P337">
        <w:r>
          <w:rPr>
            <w:color w:val="0000FF"/>
          </w:rPr>
          <w:t>абзаце первом части 2.1</w:t>
        </w:r>
      </w:hyperlink>
      <w:r>
        <w:t xml:space="preserve"> настоящей статьи, при предоставлении потребительского кредита (займа), обязательства заемщика по которому обеспечены ипотекой.</w:t>
      </w:r>
    </w:p>
    <w:p w:rsidR="00BB4F1B" w:rsidRDefault="00BB4F1B">
      <w:pPr>
        <w:pStyle w:val="ConsPlusNormal"/>
        <w:jc w:val="both"/>
      </w:pPr>
      <w:r>
        <w:t xml:space="preserve">(часть 2.6 введена Федеральным </w:t>
      </w:r>
      <w:hyperlink r:id="rId144">
        <w:r>
          <w:rPr>
            <w:color w:val="0000FF"/>
          </w:rPr>
          <w:t>законом</w:t>
        </w:r>
      </w:hyperlink>
      <w:r>
        <w:t xml:space="preserve"> от 27.12.2019 N 483-ФЗ)</w:t>
      </w:r>
    </w:p>
    <w:p w:rsidR="00BB4F1B" w:rsidRDefault="00BB4F1B">
      <w:pPr>
        <w:pStyle w:val="ConsPlusNormal"/>
        <w:spacing w:before="200"/>
        <w:ind w:firstLine="540"/>
        <w:jc w:val="both"/>
      </w:pPr>
      <w:bookmarkStart w:id="43" w:name="P352"/>
      <w:bookmarkEnd w:id="43"/>
      <w:r>
        <w:t xml:space="preserve">2.7. Если при предоставлении потребительского кредита (займа) заемщику за отдельную плату предлагается дополнительная услуга, оказываемая кредитором и (или) третьим лицом, информация о которой должна быть указана в заявлении о предоставлении потребительского кредита (займа) в соответствии с </w:t>
      </w:r>
      <w:hyperlink w:anchor="P335">
        <w:r>
          <w:rPr>
            <w:color w:val="0000FF"/>
          </w:rPr>
          <w:t>частью 2</w:t>
        </w:r>
      </w:hyperlink>
      <w:r>
        <w:t xml:space="preserve"> настоящей статьи, условия оказания такой услуги должны предусматривать:</w:t>
      </w:r>
    </w:p>
    <w:p w:rsidR="00BB4F1B" w:rsidRDefault="00BB4F1B">
      <w:pPr>
        <w:pStyle w:val="ConsPlusNormal"/>
        <w:spacing w:before="200"/>
        <w:ind w:firstLine="540"/>
        <w:jc w:val="both"/>
      </w:pPr>
      <w:r>
        <w:t>1) стоимость такой услуги;</w:t>
      </w:r>
    </w:p>
    <w:p w:rsidR="00BB4F1B" w:rsidRDefault="00BB4F1B">
      <w:pPr>
        <w:pStyle w:val="ConsPlusNormal"/>
        <w:spacing w:before="200"/>
        <w:ind w:firstLine="540"/>
        <w:jc w:val="both"/>
      </w:pPr>
      <w:bookmarkStart w:id="44" w:name="P354"/>
      <w:bookmarkEnd w:id="44"/>
      <w:r>
        <w:t>2) право заемщика отказаться от такой услуги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rsidR="00BB4F1B" w:rsidRDefault="00BB4F1B">
      <w:pPr>
        <w:pStyle w:val="ConsPlusNormal"/>
        <w:spacing w:before="200"/>
        <w:ind w:firstLine="540"/>
        <w:jc w:val="both"/>
      </w:pPr>
      <w:r>
        <w:t xml:space="preserve">3) право заемщика требовать от лица, оказывающего такую услугу, возврата денежных средств, уплаченных заемщиком за оказание такой услуги, за вычетом стоимости части такой </w:t>
      </w:r>
      <w:r>
        <w:lastRenderedPageBreak/>
        <w:t>услуги, фактически оказанной заемщику до дня получения лицом, оказывающим такую услугу, заявления об отказе от такой услуги;</w:t>
      </w:r>
    </w:p>
    <w:p w:rsidR="00BB4F1B" w:rsidRDefault="00BB4F1B">
      <w:pPr>
        <w:pStyle w:val="ConsPlusNormal"/>
        <w:spacing w:before="200"/>
        <w:ind w:firstLine="540"/>
        <w:jc w:val="both"/>
      </w:pPr>
      <w:bookmarkStart w:id="45" w:name="P356"/>
      <w:bookmarkEnd w:id="45"/>
      <w:r>
        <w:t>4) право заемщика требовать от кредитора возврата денежных средств, уплаченных заемщиком третьему лицу за оказание такой услуги,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p w:rsidR="00BB4F1B" w:rsidRDefault="00BB4F1B">
      <w:pPr>
        <w:pStyle w:val="ConsPlusNormal"/>
        <w:jc w:val="both"/>
      </w:pPr>
      <w:r>
        <w:t xml:space="preserve">(часть 2.7 введена Федеральным </w:t>
      </w:r>
      <w:hyperlink r:id="rId145">
        <w:r>
          <w:rPr>
            <w:color w:val="0000FF"/>
          </w:rPr>
          <w:t>законом</w:t>
        </w:r>
      </w:hyperlink>
      <w:r>
        <w:t xml:space="preserve"> от 02.07.2021 N 329-ФЗ)</w:t>
      </w:r>
    </w:p>
    <w:p w:rsidR="00BB4F1B" w:rsidRDefault="00BB4F1B">
      <w:pPr>
        <w:pStyle w:val="ConsPlusNormal"/>
        <w:spacing w:before="200"/>
        <w:ind w:firstLine="540"/>
        <w:jc w:val="both"/>
      </w:pPr>
      <w:r>
        <w:t xml:space="preserve">2.8. Информация о правах заемщика, указанных в </w:t>
      </w:r>
      <w:hyperlink w:anchor="P354">
        <w:r>
          <w:rPr>
            <w:color w:val="0000FF"/>
          </w:rPr>
          <w:t>пунктах 2</w:t>
        </w:r>
      </w:hyperlink>
      <w:r>
        <w:t xml:space="preserve"> - </w:t>
      </w:r>
      <w:hyperlink w:anchor="P356">
        <w:r>
          <w:rPr>
            <w:color w:val="0000FF"/>
          </w:rPr>
          <w:t>4 части 2.7</w:t>
        </w:r>
      </w:hyperlink>
      <w:r>
        <w:t xml:space="preserve"> настоящей статьи, должна быть указана в заявлении о предоставлении потребительского кредита (займа).</w:t>
      </w:r>
    </w:p>
    <w:p w:rsidR="00BB4F1B" w:rsidRDefault="00BB4F1B">
      <w:pPr>
        <w:pStyle w:val="ConsPlusNormal"/>
        <w:jc w:val="both"/>
      </w:pPr>
      <w:r>
        <w:t xml:space="preserve">(часть 2.8 введена Федеральным </w:t>
      </w:r>
      <w:hyperlink r:id="rId146">
        <w:r>
          <w:rPr>
            <w:color w:val="0000FF"/>
          </w:rPr>
          <w:t>законом</w:t>
        </w:r>
      </w:hyperlink>
      <w:r>
        <w:t xml:space="preserve"> от 02.07.2021 N 329-ФЗ)</w:t>
      </w:r>
    </w:p>
    <w:p w:rsidR="00BB4F1B" w:rsidRDefault="00BB4F1B">
      <w:pPr>
        <w:pStyle w:val="ConsPlusNormal"/>
        <w:spacing w:before="200"/>
        <w:ind w:firstLine="540"/>
        <w:jc w:val="both"/>
      </w:pPr>
      <w:bookmarkStart w:id="46" w:name="P360"/>
      <w:bookmarkEnd w:id="46"/>
      <w:r>
        <w:t xml:space="preserve">2.9. Лицо, оказывающее дополнительную услугу, информация о которой должна быть указана в заявлении о предоставлении потребительского кредита (займа) в соответствии с </w:t>
      </w:r>
      <w:hyperlink w:anchor="P335">
        <w:r>
          <w:rPr>
            <w:color w:val="0000FF"/>
          </w:rPr>
          <w:t>частью 2</w:t>
        </w:r>
      </w:hyperlink>
      <w:r>
        <w:t xml:space="preserve"> настоящей статьи, обязано вернуть заемщику денежные средства в сумме, уплаченной заемщиком за оказание такой услуги, за вычетом стоимости части такой услуги, фактически оказанной заемщику до дня получения заявления об отказе от такой услуги, в срок, не превышающий семи рабочих дней со дня получения лицом, оказывающим такую услугу, этого заявления заемщика, поступившего в течение срока, установленного </w:t>
      </w:r>
      <w:hyperlink w:anchor="P354">
        <w:r>
          <w:rPr>
            <w:color w:val="0000FF"/>
          </w:rPr>
          <w:t>пунктом 2 части 2.7</w:t>
        </w:r>
      </w:hyperlink>
      <w:r>
        <w:t xml:space="preserve"> настоящей статьи.</w:t>
      </w:r>
    </w:p>
    <w:p w:rsidR="00BB4F1B" w:rsidRDefault="00BB4F1B">
      <w:pPr>
        <w:pStyle w:val="ConsPlusNormal"/>
        <w:jc w:val="both"/>
      </w:pPr>
      <w:r>
        <w:t xml:space="preserve">(часть 2.9 введена Федеральным </w:t>
      </w:r>
      <w:hyperlink r:id="rId147">
        <w:r>
          <w:rPr>
            <w:color w:val="0000FF"/>
          </w:rPr>
          <w:t>законом</w:t>
        </w:r>
      </w:hyperlink>
      <w:r>
        <w:t xml:space="preserve"> от 02.07.2021 N 329-ФЗ)</w:t>
      </w:r>
    </w:p>
    <w:p w:rsidR="00BB4F1B" w:rsidRDefault="00BB4F1B">
      <w:pPr>
        <w:pStyle w:val="ConsPlusNormal"/>
        <w:spacing w:before="200"/>
        <w:ind w:firstLine="540"/>
        <w:jc w:val="both"/>
      </w:pPr>
      <w:bookmarkStart w:id="47" w:name="P362"/>
      <w:bookmarkEnd w:id="47"/>
      <w:r>
        <w:t xml:space="preserve">2.10. В случае, если дополнительная услуга, информация о которой должна быть указана в заявлении о предоставлении потребительского кредита (займа) в соответствии с </w:t>
      </w:r>
      <w:hyperlink w:anchor="P335">
        <w:r>
          <w:rPr>
            <w:color w:val="0000FF"/>
          </w:rPr>
          <w:t>частью 2</w:t>
        </w:r>
      </w:hyperlink>
      <w:r>
        <w:t xml:space="preserve"> настоящей статьи, оказывается третьим лицом и такое лицо не исполняет обязанность по возврату денежных средств заемщику в сумме и сроки, которые установлены </w:t>
      </w:r>
      <w:hyperlink w:anchor="P360">
        <w:r>
          <w:rPr>
            <w:color w:val="0000FF"/>
          </w:rPr>
          <w:t>частью 2.9</w:t>
        </w:r>
      </w:hyperlink>
      <w:r>
        <w:t xml:space="preserve"> настоящей статьи, заемщик вправе направить кредитору требование о возврате денежных средств, уплаченных заемщиком третьему лицу за оказание такой услуги, с указанием даты обращения заемщика к третьему лицу с заявлением об отказе от такой услуги. Указанное требование может быть направлено заемщиком кредитору не ранее чем по истечении тридцати календарных дней, но не позднее ста восьмидесяти календарных дней со дня обращения с заявлением об отказе от такой услуги к третьему лицу, оказывающему такую услугу.</w:t>
      </w:r>
    </w:p>
    <w:p w:rsidR="00BB4F1B" w:rsidRDefault="00BB4F1B">
      <w:pPr>
        <w:pStyle w:val="ConsPlusNormal"/>
        <w:jc w:val="both"/>
      </w:pPr>
      <w:r>
        <w:t xml:space="preserve">(часть 2.10 введена Федеральным </w:t>
      </w:r>
      <w:hyperlink r:id="rId148">
        <w:r>
          <w:rPr>
            <w:color w:val="0000FF"/>
          </w:rPr>
          <w:t>законом</w:t>
        </w:r>
      </w:hyperlink>
      <w:r>
        <w:t xml:space="preserve"> от 02.07.2021 N 329-ФЗ)</w:t>
      </w:r>
    </w:p>
    <w:p w:rsidR="00BB4F1B" w:rsidRDefault="00BB4F1B">
      <w:pPr>
        <w:pStyle w:val="ConsPlusNormal"/>
        <w:spacing w:before="200"/>
        <w:ind w:firstLine="540"/>
        <w:jc w:val="both"/>
      </w:pPr>
      <w:bookmarkStart w:id="48" w:name="P364"/>
      <w:bookmarkEnd w:id="48"/>
      <w:r>
        <w:t xml:space="preserve">2.11. Кредитор в случае, указанном в </w:t>
      </w:r>
      <w:hyperlink w:anchor="P362">
        <w:r>
          <w:rPr>
            <w:color w:val="0000FF"/>
          </w:rPr>
          <w:t>части 2.10</w:t>
        </w:r>
      </w:hyperlink>
      <w:r>
        <w:t xml:space="preserve"> настоящей статьи, обязан в срок, не превышающий семи рабочих дней со дня получения требования заемщика о возврате денежных средств, уплаченных заемщиком третьему лицу за оказание дополнительной услуги, возвратить заемщику денежные средства в сумме, предусмотренной </w:t>
      </w:r>
      <w:hyperlink w:anchor="P360">
        <w:r>
          <w:rPr>
            <w:color w:val="0000FF"/>
          </w:rPr>
          <w:t>частью 2.9</w:t>
        </w:r>
      </w:hyperlink>
      <w:r>
        <w:t xml:space="preserve"> настоящей статьи, или отказать заемщику в возврате указанных денежных средств, сообщив о таком отказе с указанием причины отказа способом, предусмотренным договором потребительского кредита (займа).</w:t>
      </w:r>
    </w:p>
    <w:p w:rsidR="00BB4F1B" w:rsidRDefault="00BB4F1B">
      <w:pPr>
        <w:pStyle w:val="ConsPlusNormal"/>
        <w:jc w:val="both"/>
      </w:pPr>
      <w:r>
        <w:t xml:space="preserve">(часть 2.11 введена Федеральным </w:t>
      </w:r>
      <w:hyperlink r:id="rId149">
        <w:r>
          <w:rPr>
            <w:color w:val="0000FF"/>
          </w:rPr>
          <w:t>законом</w:t>
        </w:r>
      </w:hyperlink>
      <w:r>
        <w:t xml:space="preserve"> от 02.07.2021 N 329-ФЗ)</w:t>
      </w:r>
    </w:p>
    <w:p w:rsidR="00BB4F1B" w:rsidRDefault="00BB4F1B">
      <w:pPr>
        <w:pStyle w:val="ConsPlusNormal"/>
        <w:spacing w:before="200"/>
        <w:ind w:firstLine="540"/>
        <w:jc w:val="both"/>
      </w:pPr>
      <w:r>
        <w:t xml:space="preserve">2.12. Кредитор вправе отказать заемщику в возврате денежных средств, предусмотренном </w:t>
      </w:r>
      <w:hyperlink w:anchor="P364">
        <w:r>
          <w:rPr>
            <w:color w:val="0000FF"/>
          </w:rPr>
          <w:t>частью 2.11</w:t>
        </w:r>
      </w:hyperlink>
      <w:r>
        <w:t xml:space="preserve"> настоящей статьи:</w:t>
      </w:r>
    </w:p>
    <w:p w:rsidR="00BB4F1B" w:rsidRDefault="00BB4F1B">
      <w:pPr>
        <w:pStyle w:val="ConsPlusNormal"/>
        <w:spacing w:before="200"/>
        <w:ind w:firstLine="540"/>
        <w:jc w:val="both"/>
      </w:pPr>
      <w:r>
        <w:t>1) при наличии у него информации об отсутствии факта оплаты заемщиком третьему лицу, оказывающему дополнительную услугу, денежных средств за оказание такой услуги;</w:t>
      </w:r>
    </w:p>
    <w:p w:rsidR="00BB4F1B" w:rsidRDefault="00BB4F1B">
      <w:pPr>
        <w:pStyle w:val="ConsPlusNormal"/>
        <w:spacing w:before="200"/>
        <w:ind w:firstLine="540"/>
        <w:jc w:val="both"/>
      </w:pPr>
      <w:r>
        <w:t xml:space="preserve">2) при наличии у него информации о возврате заемщику денежных средств третьим лицом, оказывающим дополнительную услугу, в сумме, предусмотренной </w:t>
      </w:r>
      <w:hyperlink w:anchor="P360">
        <w:r>
          <w:rPr>
            <w:color w:val="0000FF"/>
          </w:rPr>
          <w:t>частью 2.9</w:t>
        </w:r>
      </w:hyperlink>
      <w:r>
        <w:t xml:space="preserve"> настоящей статьи;</w:t>
      </w:r>
    </w:p>
    <w:p w:rsidR="00BB4F1B" w:rsidRDefault="00BB4F1B">
      <w:pPr>
        <w:pStyle w:val="ConsPlusNormal"/>
        <w:spacing w:before="200"/>
        <w:ind w:firstLine="540"/>
        <w:jc w:val="both"/>
      </w:pPr>
      <w:r>
        <w:t>3) при наличии у него информации об оказании услуги третьим лицом, оказывающим дополнительную услугу, в полном объеме до даты получения этим третьим лицом заявления об отказе от такой услуги;</w:t>
      </w:r>
    </w:p>
    <w:p w:rsidR="00BB4F1B" w:rsidRDefault="00BB4F1B">
      <w:pPr>
        <w:pStyle w:val="ConsPlusNormal"/>
        <w:spacing w:before="200"/>
        <w:ind w:firstLine="540"/>
        <w:jc w:val="both"/>
      </w:pPr>
      <w:r>
        <w:t xml:space="preserve">4) в случае пропуска срока, установленного </w:t>
      </w:r>
      <w:hyperlink w:anchor="P354">
        <w:r>
          <w:rPr>
            <w:color w:val="0000FF"/>
          </w:rPr>
          <w:t>пунктом 2 части 2.7</w:t>
        </w:r>
      </w:hyperlink>
      <w:r>
        <w:t xml:space="preserve"> настоящей статьи для обращения заемщика к третьему лицу, оказывающему дополнительную услугу;</w:t>
      </w:r>
    </w:p>
    <w:p w:rsidR="00BB4F1B" w:rsidRDefault="00BB4F1B">
      <w:pPr>
        <w:pStyle w:val="ConsPlusNormal"/>
        <w:spacing w:before="200"/>
        <w:ind w:firstLine="540"/>
        <w:jc w:val="both"/>
      </w:pPr>
      <w:r>
        <w:t xml:space="preserve">5) в случае пропуска срока, установленного </w:t>
      </w:r>
      <w:hyperlink w:anchor="P362">
        <w:r>
          <w:rPr>
            <w:color w:val="0000FF"/>
          </w:rPr>
          <w:t>частью 2.10</w:t>
        </w:r>
      </w:hyperlink>
      <w:r>
        <w:t xml:space="preserve"> настоящей статьи, для обращения заемщика к кредитору с требованием о возврате денежных средств, уплаченных заемщиком третьему лицу за оказание дополнительной услуги.</w:t>
      </w:r>
    </w:p>
    <w:p w:rsidR="00BB4F1B" w:rsidRDefault="00BB4F1B">
      <w:pPr>
        <w:pStyle w:val="ConsPlusNormal"/>
        <w:jc w:val="both"/>
      </w:pPr>
      <w:r>
        <w:t xml:space="preserve">(часть 2.12 введена Федеральным </w:t>
      </w:r>
      <w:hyperlink r:id="rId150">
        <w:r>
          <w:rPr>
            <w:color w:val="0000FF"/>
          </w:rPr>
          <w:t>законом</w:t>
        </w:r>
      </w:hyperlink>
      <w:r>
        <w:t xml:space="preserve"> от 02.07.2021 N 329-ФЗ)</w:t>
      </w:r>
    </w:p>
    <w:p w:rsidR="00BB4F1B" w:rsidRDefault="00BB4F1B">
      <w:pPr>
        <w:pStyle w:val="ConsPlusNormal"/>
        <w:spacing w:before="200"/>
        <w:ind w:firstLine="540"/>
        <w:jc w:val="both"/>
      </w:pPr>
      <w:bookmarkStart w:id="49" w:name="P373"/>
      <w:bookmarkEnd w:id="49"/>
      <w:r>
        <w:lastRenderedPageBreak/>
        <w:t xml:space="preserve">2.13. К кредитору, исполнившему обязанность, указанную в </w:t>
      </w:r>
      <w:hyperlink w:anchor="P364">
        <w:r>
          <w:rPr>
            <w:color w:val="0000FF"/>
          </w:rPr>
          <w:t>части 2.11</w:t>
        </w:r>
      </w:hyperlink>
      <w:r>
        <w:t xml:space="preserve"> настоящей статьи, переходят права требования заемщика к третьему лицу, оказывающему дополнительную услугу и не исполнившему обязанность по возврату денежных средств.</w:t>
      </w:r>
    </w:p>
    <w:p w:rsidR="00BB4F1B" w:rsidRDefault="00BB4F1B">
      <w:pPr>
        <w:pStyle w:val="ConsPlusNormal"/>
        <w:jc w:val="both"/>
      </w:pPr>
      <w:r>
        <w:t xml:space="preserve">(часть 2.13 введена Федеральным </w:t>
      </w:r>
      <w:hyperlink r:id="rId151">
        <w:r>
          <w:rPr>
            <w:color w:val="0000FF"/>
          </w:rPr>
          <w:t>законом</w:t>
        </w:r>
      </w:hyperlink>
      <w:r>
        <w:t xml:space="preserve"> от 02.07.2021 N 329-ФЗ)</w:t>
      </w:r>
    </w:p>
    <w:p w:rsidR="00BB4F1B" w:rsidRDefault="00BB4F1B">
      <w:pPr>
        <w:pStyle w:val="ConsPlusNormal"/>
        <w:spacing w:before="200"/>
        <w:ind w:firstLine="540"/>
        <w:jc w:val="both"/>
      </w:pPr>
      <w:bookmarkStart w:id="50" w:name="P375"/>
      <w:bookmarkEnd w:id="50"/>
      <w:r>
        <w:t xml:space="preserve">2.14. Правила, предусмотренные </w:t>
      </w:r>
      <w:hyperlink w:anchor="P352">
        <w:r>
          <w:rPr>
            <w:color w:val="0000FF"/>
          </w:rPr>
          <w:t>частями 2.7</w:t>
        </w:r>
      </w:hyperlink>
      <w:r>
        <w:t xml:space="preserve"> - </w:t>
      </w:r>
      <w:hyperlink w:anchor="P373">
        <w:r>
          <w:rPr>
            <w:color w:val="0000FF"/>
          </w:rPr>
          <w:t>2.13</w:t>
        </w:r>
      </w:hyperlink>
      <w:r>
        <w:t xml:space="preserve"> настоящей статьи, также применяются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BB4F1B" w:rsidRDefault="00BB4F1B">
      <w:pPr>
        <w:pStyle w:val="ConsPlusNormal"/>
        <w:jc w:val="both"/>
      </w:pPr>
      <w:r>
        <w:t xml:space="preserve">(часть 2.14 введена Федеральным </w:t>
      </w:r>
      <w:hyperlink r:id="rId152">
        <w:r>
          <w:rPr>
            <w:color w:val="0000FF"/>
          </w:rPr>
          <w:t>законом</w:t>
        </w:r>
      </w:hyperlink>
      <w:r>
        <w:t xml:space="preserve"> от 02.07.2021 N 329-ФЗ)</w:t>
      </w:r>
    </w:p>
    <w:p w:rsidR="00BB4F1B" w:rsidRDefault="00BB4F1B">
      <w:pPr>
        <w:pStyle w:val="ConsPlusNormal"/>
        <w:spacing w:before="200"/>
        <w:ind w:firstLine="540"/>
        <w:jc w:val="both"/>
      </w:pPr>
      <w:r>
        <w:t xml:space="preserve">2.15. Правила, предусмотренные </w:t>
      </w:r>
      <w:hyperlink w:anchor="P352">
        <w:r>
          <w:rPr>
            <w:color w:val="0000FF"/>
          </w:rPr>
          <w:t>частями 2.7</w:t>
        </w:r>
      </w:hyperlink>
      <w:r>
        <w:t xml:space="preserve"> - </w:t>
      </w:r>
      <w:hyperlink w:anchor="P375">
        <w:r>
          <w:rPr>
            <w:color w:val="0000FF"/>
          </w:rPr>
          <w:t>2.14</w:t>
        </w:r>
      </w:hyperlink>
      <w:r>
        <w:t xml:space="preserve"> настоящей статьи, не применяются к договорам страхования в случаях, предусмотренных </w:t>
      </w:r>
      <w:hyperlink w:anchor="P337">
        <w:r>
          <w:rPr>
            <w:color w:val="0000FF"/>
          </w:rPr>
          <w:t>частями 2.1</w:t>
        </w:r>
      </w:hyperlink>
      <w:r>
        <w:t xml:space="preserve">, </w:t>
      </w:r>
      <w:hyperlink w:anchor="P346">
        <w:r>
          <w:rPr>
            <w:color w:val="0000FF"/>
          </w:rPr>
          <w:t>2.4</w:t>
        </w:r>
      </w:hyperlink>
      <w:r>
        <w:t xml:space="preserve"> - </w:t>
      </w:r>
      <w:hyperlink w:anchor="P350">
        <w:r>
          <w:rPr>
            <w:color w:val="0000FF"/>
          </w:rPr>
          <w:t>2.6</w:t>
        </w:r>
      </w:hyperlink>
      <w:r>
        <w:t xml:space="preserve"> настоящей статьи, </w:t>
      </w:r>
      <w:hyperlink w:anchor="P441">
        <w:r>
          <w:rPr>
            <w:color w:val="0000FF"/>
          </w:rPr>
          <w:t>частью 11 статьи 11</w:t>
        </w:r>
      </w:hyperlink>
      <w:r>
        <w:t xml:space="preserve"> настоящего Федерального закона и принятыми в соответствии с ним нормативными актами Банка России.</w:t>
      </w:r>
    </w:p>
    <w:p w:rsidR="00BB4F1B" w:rsidRDefault="00BB4F1B">
      <w:pPr>
        <w:pStyle w:val="ConsPlusNormal"/>
        <w:jc w:val="both"/>
      </w:pPr>
      <w:r>
        <w:t xml:space="preserve">(часть 2.15 введена Федеральным </w:t>
      </w:r>
      <w:hyperlink r:id="rId153">
        <w:r>
          <w:rPr>
            <w:color w:val="0000FF"/>
          </w:rPr>
          <w:t>законом</w:t>
        </w:r>
      </w:hyperlink>
      <w:r>
        <w:t xml:space="preserve"> от 02.07.2021 N 329-ФЗ)</w:t>
      </w:r>
    </w:p>
    <w:p w:rsidR="00BB4F1B" w:rsidRDefault="00BB4F1B">
      <w:pPr>
        <w:pStyle w:val="ConsPlusNormal"/>
        <w:spacing w:before="200"/>
        <w:ind w:firstLine="540"/>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BB4F1B" w:rsidRDefault="00BB4F1B">
      <w:pPr>
        <w:pStyle w:val="ConsPlusNormal"/>
        <w:spacing w:before="200"/>
        <w:ind w:firstLine="540"/>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BB4F1B" w:rsidRDefault="00BB4F1B">
      <w:pPr>
        <w:pStyle w:val="ConsPlusNormal"/>
        <w:spacing w:before="200"/>
        <w:ind w:firstLine="540"/>
        <w:jc w:val="both"/>
      </w:pPr>
      <w: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154">
        <w:r>
          <w:rPr>
            <w:color w:val="0000FF"/>
          </w:rPr>
          <w:t>законом</w:t>
        </w:r>
      </w:hyperlink>
      <w:r>
        <w:t xml:space="preserve"> от 30 декабря 2004 года N 218-ФЗ "О кредитных историях".</w:t>
      </w:r>
    </w:p>
    <w:p w:rsidR="00BB4F1B" w:rsidRDefault="00BB4F1B">
      <w:pPr>
        <w:pStyle w:val="ConsPlusNormal"/>
        <w:spacing w:before="200"/>
        <w:ind w:firstLine="540"/>
        <w:jc w:val="both"/>
      </w:pPr>
      <w: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88">
        <w:r>
          <w:rPr>
            <w:color w:val="0000FF"/>
          </w:rPr>
          <w:t>части 9 статьи 5</w:t>
        </w:r>
      </w:hyperlink>
      <w: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BB4F1B" w:rsidRDefault="00BB4F1B">
      <w:pPr>
        <w:pStyle w:val="ConsPlusNormal"/>
        <w:spacing w:before="200"/>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BB4F1B" w:rsidRDefault="00BB4F1B">
      <w:pPr>
        <w:pStyle w:val="ConsPlusNormal"/>
        <w:spacing w:before="200"/>
        <w:ind w:firstLine="540"/>
        <w:jc w:val="both"/>
      </w:pPr>
      <w:bookmarkStart w:id="51" w:name="P384"/>
      <w:bookmarkEnd w:id="51"/>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BB4F1B" w:rsidRDefault="00BB4F1B">
      <w:pPr>
        <w:pStyle w:val="ConsPlusNormal"/>
        <w:spacing w:before="200"/>
        <w:ind w:firstLine="540"/>
        <w:jc w:val="both"/>
      </w:pPr>
      <w: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384">
        <w:r>
          <w:rPr>
            <w:color w:val="0000FF"/>
          </w:rPr>
          <w:t>частью 8</w:t>
        </w:r>
      </w:hyperlink>
      <w:r>
        <w:t xml:space="preserve"> настоящей статьи, договор не считается заключенным.</w:t>
      </w:r>
    </w:p>
    <w:p w:rsidR="00BB4F1B" w:rsidRDefault="00BB4F1B">
      <w:pPr>
        <w:pStyle w:val="ConsPlusNormal"/>
        <w:spacing w:before="200"/>
        <w:ind w:firstLine="540"/>
        <w:jc w:val="both"/>
      </w:pPr>
      <w:bookmarkStart w:id="52" w:name="P386"/>
      <w:bookmarkEnd w:id="52"/>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w:t>
      </w:r>
      <w:r>
        <w:lastRenderedPageBreak/>
        <w:t>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BB4F1B" w:rsidRDefault="00BB4F1B">
      <w:pPr>
        <w:pStyle w:val="ConsPlusNormal"/>
        <w:spacing w:before="200"/>
        <w:ind w:firstLine="540"/>
        <w:jc w:val="both"/>
      </w:pPr>
      <w:bookmarkStart w:id="53" w:name="P387"/>
      <w:bookmarkEnd w:id="53"/>
      <w:r>
        <w:t xml:space="preserve">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неисполнения заемщиком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 указанному в </w:t>
      </w:r>
      <w:hyperlink w:anchor="P337">
        <w:r>
          <w:rPr>
            <w:color w:val="0000FF"/>
          </w:rPr>
          <w:t>абзаце первом части 2.1</w:t>
        </w:r>
      </w:hyperlink>
      <w:r>
        <w:t xml:space="preserve"> настоящей статьи, и неисполнения им обязанности по страхованию в указанный срок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BB4F1B" w:rsidRDefault="00BB4F1B">
      <w:pPr>
        <w:pStyle w:val="ConsPlusNormal"/>
        <w:jc w:val="both"/>
      </w:pPr>
      <w:r>
        <w:t xml:space="preserve">(часть 11 в ред. Федерального </w:t>
      </w:r>
      <w:hyperlink r:id="rId155">
        <w:r>
          <w:rPr>
            <w:color w:val="0000FF"/>
          </w:rPr>
          <w:t>закона</w:t>
        </w:r>
      </w:hyperlink>
      <w:r>
        <w:t xml:space="preserve"> от 27.12.2019 N 483-ФЗ)</w:t>
      </w:r>
    </w:p>
    <w:p w:rsidR="00BB4F1B" w:rsidRDefault="00BB4F1B">
      <w:pPr>
        <w:pStyle w:val="ConsPlusNormal"/>
        <w:spacing w:before="200"/>
        <w:ind w:firstLine="540"/>
        <w:jc w:val="both"/>
      </w:pPr>
      <w: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387">
        <w:r>
          <w:rPr>
            <w:color w:val="0000FF"/>
          </w:rPr>
          <w:t>частью 11</w:t>
        </w:r>
      </w:hyperlink>
      <w:r>
        <w:t xml:space="preserve"> настоящей статьи.</w:t>
      </w:r>
    </w:p>
    <w:p w:rsidR="00BB4F1B" w:rsidRDefault="00BB4F1B">
      <w:pPr>
        <w:pStyle w:val="ConsPlusNormal"/>
        <w:spacing w:before="200"/>
        <w:ind w:firstLine="540"/>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BB4F1B" w:rsidRDefault="00BB4F1B">
      <w:pPr>
        <w:pStyle w:val="ConsPlusNormal"/>
        <w:spacing w:before="200"/>
        <w:ind w:firstLine="540"/>
        <w:jc w:val="both"/>
      </w:pPr>
      <w: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BB4F1B" w:rsidRDefault="00BB4F1B">
      <w:pPr>
        <w:pStyle w:val="ConsPlusNormal"/>
        <w:spacing w:before="200"/>
        <w:ind w:firstLine="540"/>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BB4F1B" w:rsidRDefault="00BB4F1B">
      <w:pPr>
        <w:pStyle w:val="ConsPlusNormal"/>
        <w:jc w:val="both"/>
      </w:pPr>
      <w:r>
        <w:t xml:space="preserve">(в ред. Федерального </w:t>
      </w:r>
      <w:hyperlink r:id="rId156">
        <w:r>
          <w:rPr>
            <w:color w:val="0000FF"/>
          </w:rPr>
          <w:t>закона</w:t>
        </w:r>
      </w:hyperlink>
      <w:r>
        <w:t xml:space="preserve"> от 05.12.2017 N 378-ФЗ)</w:t>
      </w:r>
    </w:p>
    <w:p w:rsidR="00BB4F1B" w:rsidRDefault="00BB4F1B">
      <w:pPr>
        <w:pStyle w:val="ConsPlusNormal"/>
        <w:ind w:firstLine="540"/>
        <w:jc w:val="both"/>
      </w:pPr>
    </w:p>
    <w:p w:rsidR="00BB4F1B" w:rsidRDefault="00BB4F1B">
      <w:pPr>
        <w:pStyle w:val="ConsPlusTitle"/>
        <w:ind w:firstLine="540"/>
        <w:jc w:val="both"/>
        <w:outlineLvl w:val="0"/>
      </w:pPr>
      <w:r>
        <w:t>Статья 8. Передача электронного средства платежа при выдаче потребительского кредита с использованием электронного средства платежа</w:t>
      </w:r>
    </w:p>
    <w:p w:rsidR="00BB4F1B" w:rsidRDefault="00BB4F1B">
      <w:pPr>
        <w:pStyle w:val="ConsPlusNormal"/>
        <w:ind w:firstLine="540"/>
        <w:jc w:val="both"/>
      </w:pPr>
    </w:p>
    <w:p w:rsidR="00BB4F1B" w:rsidRDefault="00BB4F1B">
      <w:pPr>
        <w:pStyle w:val="ConsPlusNormal"/>
        <w:ind w:firstLine="540"/>
        <w:jc w:val="both"/>
      </w:pPr>
      <w:r>
        <w:t xml:space="preserve">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w:t>
      </w:r>
      <w:r>
        <w:lastRenderedPageBreak/>
        <w:t>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BB4F1B" w:rsidRDefault="00BB4F1B">
      <w:pPr>
        <w:pStyle w:val="ConsPlusNormal"/>
        <w:ind w:firstLine="540"/>
        <w:jc w:val="both"/>
      </w:pPr>
    </w:p>
    <w:p w:rsidR="00BB4F1B" w:rsidRDefault="00BB4F1B">
      <w:pPr>
        <w:pStyle w:val="ConsPlusTitle"/>
        <w:ind w:firstLine="540"/>
        <w:jc w:val="both"/>
        <w:outlineLvl w:val="0"/>
      </w:pPr>
      <w:r>
        <w:t>Статья 9. Проценты по договору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r>
        <w:t>1. Процентная ставка (процентные ставки) по договору потребительского кредита (займа) может определяться с применением ставки в процентах годовых, фиксированную величину (фиксированные величины) которой (которых)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(числового значения), предусмотренной (предусмотренного) в индивидуальных условиях договора потребительского кредита (займа) (переменная процентная ставка).</w:t>
      </w:r>
    </w:p>
    <w:p w:rsidR="00BB4F1B" w:rsidRDefault="00BB4F1B">
      <w:pPr>
        <w:pStyle w:val="ConsPlusNormal"/>
        <w:jc w:val="both"/>
      </w:pPr>
      <w:r>
        <w:t xml:space="preserve">(в ред. Федерального </w:t>
      </w:r>
      <w:hyperlink r:id="rId157">
        <w:r>
          <w:rPr>
            <w:color w:val="0000FF"/>
          </w:rPr>
          <w:t>закона</w:t>
        </w:r>
      </w:hyperlink>
      <w:r>
        <w:t xml:space="preserve"> от 02.07.2021 N 329-ФЗ)</w:t>
      </w:r>
    </w:p>
    <w:p w:rsidR="00BB4F1B" w:rsidRDefault="00BB4F1B">
      <w:pPr>
        <w:pStyle w:val="ConsPlusNormal"/>
        <w:spacing w:before="200"/>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а также от заемщика. Значения переменной величины должны регулярно размещаться в общедоступных источниках информации.</w:t>
      </w:r>
    </w:p>
    <w:p w:rsidR="00BB4F1B" w:rsidRDefault="00BB4F1B">
      <w:pPr>
        <w:pStyle w:val="ConsPlusNormal"/>
        <w:jc w:val="both"/>
      </w:pPr>
      <w:r>
        <w:t xml:space="preserve">(в ред. Федерального </w:t>
      </w:r>
      <w:hyperlink r:id="rId158">
        <w:r>
          <w:rPr>
            <w:color w:val="0000FF"/>
          </w:rPr>
          <w:t>закона</w:t>
        </w:r>
      </w:hyperlink>
      <w:r>
        <w:t xml:space="preserve"> от 02.07.2021 N 329-ФЗ)</w:t>
      </w:r>
    </w:p>
    <w:p w:rsidR="00BB4F1B" w:rsidRDefault="00BB4F1B">
      <w:pPr>
        <w:pStyle w:val="ConsPlusNormal"/>
        <w:spacing w:before="200"/>
        <w:ind w:firstLine="540"/>
        <w:jc w:val="both"/>
      </w:pPr>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BB4F1B" w:rsidRDefault="00BB4F1B">
      <w:pPr>
        <w:pStyle w:val="ConsPlusNormal"/>
        <w:spacing w:before="200"/>
        <w:ind w:firstLine="540"/>
        <w:jc w:val="both"/>
      </w:pPr>
      <w: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BB4F1B" w:rsidRDefault="00BB4F1B">
      <w:pPr>
        <w:pStyle w:val="ConsPlusNormal"/>
        <w:spacing w:before="200"/>
        <w:ind w:firstLine="540"/>
        <w:jc w:val="both"/>
      </w:pPr>
      <w: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BB4F1B" w:rsidRDefault="00BB4F1B">
      <w:pPr>
        <w:pStyle w:val="ConsPlusNormal"/>
        <w:ind w:firstLine="540"/>
        <w:jc w:val="both"/>
      </w:pPr>
    </w:p>
    <w:p w:rsidR="00BB4F1B" w:rsidRDefault="00BB4F1B">
      <w:pPr>
        <w:pStyle w:val="ConsPlusTitle"/>
        <w:ind w:firstLine="540"/>
        <w:jc w:val="both"/>
        <w:outlineLvl w:val="0"/>
      </w:pPr>
      <w:r>
        <w:t>Статья 10. Информация, предоставляемая заемщику после заключения договора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bookmarkStart w:id="54" w:name="P411"/>
      <w:bookmarkEnd w:id="54"/>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BB4F1B" w:rsidRDefault="00BB4F1B">
      <w:pPr>
        <w:pStyle w:val="ConsPlusNormal"/>
        <w:spacing w:before="200"/>
        <w:ind w:firstLine="540"/>
        <w:jc w:val="both"/>
      </w:pPr>
      <w:r>
        <w:t>1) размер текущей задолженности заемщика перед кредитором по договору потребительского кредита (займа);</w:t>
      </w:r>
    </w:p>
    <w:p w:rsidR="00BB4F1B" w:rsidRDefault="00BB4F1B">
      <w:pPr>
        <w:pStyle w:val="ConsPlusNormal"/>
        <w:spacing w:before="200"/>
        <w:ind w:firstLine="540"/>
        <w:jc w:val="both"/>
      </w:pPr>
      <w: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BB4F1B" w:rsidRDefault="00BB4F1B">
      <w:pPr>
        <w:pStyle w:val="ConsPlusNormal"/>
        <w:spacing w:before="200"/>
        <w:ind w:firstLine="540"/>
        <w:jc w:val="both"/>
      </w:pPr>
      <w:r>
        <w:t>3) иные сведения, указанные в договоре потребительского кредита (займа).</w:t>
      </w:r>
    </w:p>
    <w:p w:rsidR="00BB4F1B" w:rsidRDefault="00BB4F1B">
      <w:pPr>
        <w:pStyle w:val="ConsPlusNormal"/>
        <w:spacing w:before="200"/>
        <w:ind w:firstLine="540"/>
        <w:jc w:val="both"/>
      </w:pPr>
      <w:r>
        <w:t xml:space="preserve">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w:t>
      </w:r>
      <w:r>
        <w:lastRenderedPageBreak/>
        <w:t>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BB4F1B" w:rsidRDefault="00BB4F1B">
      <w:pPr>
        <w:pStyle w:val="ConsPlusNormal"/>
        <w:spacing w:before="200"/>
        <w:ind w:firstLine="540"/>
        <w:jc w:val="both"/>
      </w:pPr>
      <w:r>
        <w:t>1) размер текущей задолженности заемщика перед кредитором по договору потребительского кредита (займа);</w:t>
      </w:r>
    </w:p>
    <w:p w:rsidR="00BB4F1B" w:rsidRDefault="00BB4F1B">
      <w:pPr>
        <w:pStyle w:val="ConsPlusNormal"/>
        <w:spacing w:before="200"/>
        <w:ind w:firstLine="540"/>
        <w:jc w:val="both"/>
      </w:pPr>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BB4F1B" w:rsidRDefault="00BB4F1B">
      <w:pPr>
        <w:pStyle w:val="ConsPlusNormal"/>
        <w:spacing w:before="200"/>
        <w:ind w:firstLine="540"/>
        <w:jc w:val="both"/>
      </w:pPr>
      <w:r>
        <w:t>3) доступная сумма потребительского кредита (займа) с лимитом кредитования.</w:t>
      </w:r>
    </w:p>
    <w:p w:rsidR="00BB4F1B" w:rsidRDefault="00BB4F1B">
      <w:pPr>
        <w:pStyle w:val="ConsPlusNormal"/>
        <w:spacing w:before="200"/>
        <w:ind w:firstLine="540"/>
        <w:jc w:val="both"/>
      </w:pPr>
      <w: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411">
        <w:r>
          <w:rPr>
            <w:color w:val="0000FF"/>
          </w:rPr>
          <w:t>части 1</w:t>
        </w:r>
      </w:hyperlink>
      <w:r>
        <w:t xml:space="preserve"> настоящей статьи.</w:t>
      </w:r>
    </w:p>
    <w:p w:rsidR="00BB4F1B" w:rsidRDefault="00BB4F1B">
      <w:pPr>
        <w:pStyle w:val="ConsPlusNormal"/>
        <w:spacing w:before="200"/>
        <w:ind w:firstLine="540"/>
        <w:jc w:val="both"/>
      </w:pPr>
      <w: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BB4F1B" w:rsidRDefault="00BB4F1B">
      <w:pPr>
        <w:pStyle w:val="ConsPlusNormal"/>
        <w:spacing w:before="200"/>
        <w:ind w:firstLine="540"/>
        <w:jc w:val="both"/>
      </w:pPr>
      <w:r>
        <w:t xml:space="preserve">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предусмотренное </w:t>
      </w:r>
      <w:hyperlink r:id="rId159">
        <w:r>
          <w:rPr>
            <w:color w:val="0000FF"/>
          </w:rPr>
          <w:t>частью 4 статьи 9</w:t>
        </w:r>
      </w:hyperlink>
      <w:r>
        <w:t xml:space="preserve"> Федерального закона от 27 июня 2011 года N 161-ФЗ "О национальной платежной системе".</w:t>
      </w:r>
    </w:p>
    <w:p w:rsidR="00BB4F1B" w:rsidRDefault="00BB4F1B">
      <w:pPr>
        <w:pStyle w:val="ConsPlusNormal"/>
        <w:jc w:val="both"/>
      </w:pPr>
      <w:r>
        <w:t xml:space="preserve">(часть 5 введена Федеральным </w:t>
      </w:r>
      <w:hyperlink r:id="rId160">
        <w:r>
          <w:rPr>
            <w:color w:val="0000FF"/>
          </w:rPr>
          <w:t>законом</w:t>
        </w:r>
      </w:hyperlink>
      <w:r>
        <w:t xml:space="preserve"> от 07.03.2018 N 53-ФЗ)</w:t>
      </w:r>
    </w:p>
    <w:p w:rsidR="00BB4F1B" w:rsidRDefault="00BB4F1B">
      <w:pPr>
        <w:pStyle w:val="ConsPlusNormal"/>
        <w:ind w:firstLine="540"/>
        <w:jc w:val="both"/>
      </w:pPr>
    </w:p>
    <w:p w:rsidR="00BB4F1B" w:rsidRDefault="00BB4F1B">
      <w:pPr>
        <w:pStyle w:val="ConsPlusTitle"/>
        <w:ind w:firstLine="540"/>
        <w:jc w:val="both"/>
        <w:outlineLvl w:val="0"/>
      </w:pPr>
      <w:r>
        <w:t>Статья 11. Право заемщика на отказ от получения потребительского кредита (займа) и досрочный возврат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в ч. 2 ст. 11 вносятся изменения (</w:t>
            </w:r>
            <w:hyperlink r:id="rId161">
              <w:r>
                <w:rPr>
                  <w:color w:val="0000FF"/>
                </w:rPr>
                <w:t>ФЗ</w:t>
              </w:r>
            </w:hyperlink>
            <w:r>
              <w:rPr>
                <w:color w:val="392C69"/>
              </w:rPr>
              <w:t xml:space="preserve"> от 02.07.2021 N 329-ФЗ).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BB4F1B" w:rsidRDefault="00BB4F1B">
      <w:pPr>
        <w:pStyle w:val="ConsPlusNormal"/>
        <w:spacing w:before="200"/>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BB4F1B" w:rsidRDefault="00BB4F1B">
      <w:pPr>
        <w:pStyle w:val="ConsPlusNormal"/>
        <w:spacing w:before="200"/>
        <w:ind w:firstLine="540"/>
        <w:jc w:val="both"/>
      </w:pPr>
      <w:bookmarkStart w:id="55" w:name="P431"/>
      <w:bookmarkEnd w:id="55"/>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BB4F1B" w:rsidRDefault="00BB4F1B">
      <w:pPr>
        <w:pStyle w:val="ConsPlusNormal"/>
        <w:spacing w:before="200"/>
        <w:ind w:firstLine="540"/>
        <w:jc w:val="both"/>
      </w:pPr>
      <w:r>
        <w:t xml:space="preserve">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w:t>
      </w:r>
      <w:r>
        <w:lastRenderedPageBreak/>
        <w:t>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BB4F1B" w:rsidRDefault="00BB4F1B">
      <w:pPr>
        <w:pStyle w:val="ConsPlusNormal"/>
        <w:spacing w:before="200"/>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BB4F1B" w:rsidRDefault="00BB4F1B">
      <w:pPr>
        <w:pStyle w:val="ConsPlusNormal"/>
        <w:spacing w:before="200"/>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43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BB4F1B" w:rsidRDefault="00BB4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F1B" w:rsidRDefault="00BB4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F1B" w:rsidRDefault="00BB4F1B">
            <w:pPr>
              <w:pStyle w:val="ConsPlusNormal"/>
              <w:jc w:val="both"/>
            </w:pPr>
            <w:r>
              <w:rPr>
                <w:color w:val="392C69"/>
              </w:rPr>
              <w:t>КонсультантПлюс: примечание.</w:t>
            </w:r>
          </w:p>
          <w:p w:rsidR="00BB4F1B" w:rsidRDefault="00BB4F1B">
            <w:pPr>
              <w:pStyle w:val="ConsPlusNormal"/>
              <w:jc w:val="both"/>
            </w:pPr>
            <w:r>
              <w:rPr>
                <w:color w:val="392C69"/>
              </w:rPr>
              <w:t>С 03.07.2022 ст. 11 дополняется ч. 7.1 - 7.3 (</w:t>
            </w:r>
            <w:hyperlink r:id="rId163">
              <w:r>
                <w:rPr>
                  <w:color w:val="0000FF"/>
                </w:rPr>
                <w:t>ФЗ</w:t>
              </w:r>
            </w:hyperlink>
            <w:r>
              <w:rPr>
                <w:color w:val="392C69"/>
              </w:rPr>
              <w:t xml:space="preserve"> от 02.07.2021 N 329-ФЗ).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F1B" w:rsidRDefault="00BB4F1B">
            <w:pPr>
              <w:pStyle w:val="ConsPlusNormal"/>
            </w:pPr>
          </w:p>
        </w:tc>
      </w:tr>
    </w:tbl>
    <w:p w:rsidR="00BB4F1B" w:rsidRDefault="00BB4F1B">
      <w:pPr>
        <w:pStyle w:val="ConsPlusNormal"/>
        <w:spacing w:before="260"/>
        <w:ind w:firstLine="540"/>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BB4F1B" w:rsidRDefault="00BB4F1B">
      <w:pPr>
        <w:pStyle w:val="ConsPlusNormal"/>
        <w:spacing w:before="200"/>
        <w:ind w:firstLine="540"/>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BB4F1B" w:rsidRDefault="00BB4F1B">
      <w:pPr>
        <w:pStyle w:val="ConsPlusNormal"/>
        <w:spacing w:before="200"/>
        <w:ind w:firstLine="540"/>
        <w:jc w:val="both"/>
      </w:pPr>
      <w:bookmarkStart w:id="56" w:name="P439"/>
      <w:bookmarkEnd w:id="56"/>
      <w:r>
        <w:t xml:space="preserve">10.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указанному в </w:t>
      </w:r>
      <w:hyperlink w:anchor="P337">
        <w:r>
          <w:rPr>
            <w:color w:val="0000FF"/>
          </w:rPr>
          <w:t>абзаце первом части 2.1 статьи 7</w:t>
        </w:r>
      </w:hyperlink>
      <w:r>
        <w:t xml:space="preserve"> настоящего Федерального закона,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BB4F1B" w:rsidRDefault="00BB4F1B">
      <w:pPr>
        <w:pStyle w:val="ConsPlusNormal"/>
        <w:jc w:val="both"/>
      </w:pPr>
      <w:r>
        <w:t xml:space="preserve">(часть 10 введена Федеральным </w:t>
      </w:r>
      <w:hyperlink r:id="rId165">
        <w:r>
          <w:rPr>
            <w:color w:val="0000FF"/>
          </w:rPr>
          <w:t>законом</w:t>
        </w:r>
      </w:hyperlink>
      <w:r>
        <w:t xml:space="preserve"> от 27.12.2019 N 483-ФЗ)</w:t>
      </w:r>
    </w:p>
    <w:p w:rsidR="00BB4F1B" w:rsidRDefault="00BB4F1B">
      <w:pPr>
        <w:pStyle w:val="ConsPlusNormal"/>
        <w:spacing w:before="200"/>
        <w:ind w:firstLine="540"/>
        <w:jc w:val="both"/>
      </w:pPr>
      <w:bookmarkStart w:id="57" w:name="P441"/>
      <w:bookmarkEnd w:id="57"/>
      <w:r>
        <w:t>11.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 не превышающий семи рабочих дней со дня получения письменного заявления заемщика об отказе от договора добровольного страхования. Положения настоящей части применяются только при отсутствии событий, имеющих признаки страхового случая.</w:t>
      </w:r>
    </w:p>
    <w:p w:rsidR="00BB4F1B" w:rsidRDefault="00BB4F1B">
      <w:pPr>
        <w:pStyle w:val="ConsPlusNormal"/>
        <w:jc w:val="both"/>
      </w:pPr>
      <w:r>
        <w:t xml:space="preserve">(часть 11 введена Федеральным </w:t>
      </w:r>
      <w:hyperlink r:id="rId166">
        <w:r>
          <w:rPr>
            <w:color w:val="0000FF"/>
          </w:rPr>
          <w:t>законом</w:t>
        </w:r>
      </w:hyperlink>
      <w:r>
        <w:t xml:space="preserve"> от 27.12.2019 N 483-ФЗ)</w:t>
      </w:r>
    </w:p>
    <w:p w:rsidR="00BB4F1B" w:rsidRDefault="00BB4F1B">
      <w:pPr>
        <w:pStyle w:val="ConsPlusNormal"/>
        <w:spacing w:before="200"/>
        <w:ind w:firstLine="540"/>
        <w:jc w:val="both"/>
      </w:pPr>
      <w:bookmarkStart w:id="58" w:name="P443"/>
      <w:bookmarkEnd w:id="58"/>
      <w:r>
        <w:t xml:space="preserve">12. 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w:t>
      </w:r>
      <w:r>
        <w:lastRenderedPageBreak/>
        <w:t>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w:t>
      </w:r>
    </w:p>
    <w:p w:rsidR="00BB4F1B" w:rsidRDefault="00BB4F1B">
      <w:pPr>
        <w:pStyle w:val="ConsPlusNormal"/>
        <w:jc w:val="both"/>
      </w:pPr>
      <w:r>
        <w:t xml:space="preserve">(часть 12 введена Федеральным </w:t>
      </w:r>
      <w:hyperlink r:id="rId167">
        <w:r>
          <w:rPr>
            <w:color w:val="0000FF"/>
          </w:rPr>
          <w:t>законом</w:t>
        </w:r>
      </w:hyperlink>
      <w:r>
        <w:t xml:space="preserve"> от 27.12.2019 N 483-ФЗ)</w:t>
      </w:r>
    </w:p>
    <w:p w:rsidR="00BB4F1B" w:rsidRDefault="00BB4F1B">
      <w:pPr>
        <w:pStyle w:val="ConsPlusNormal"/>
        <w:spacing w:before="200"/>
        <w:ind w:firstLine="540"/>
        <w:jc w:val="both"/>
      </w:pPr>
      <w:r>
        <w:t xml:space="preserve">13. Правила, предусмотренные </w:t>
      </w:r>
      <w:hyperlink w:anchor="P439">
        <w:r>
          <w:rPr>
            <w:color w:val="0000FF"/>
          </w:rPr>
          <w:t>частями 10</w:t>
        </w:r>
      </w:hyperlink>
      <w:r>
        <w:t xml:space="preserve"> - </w:t>
      </w:r>
      <w:hyperlink w:anchor="P443">
        <w:r>
          <w:rPr>
            <w:color w:val="0000FF"/>
          </w:rPr>
          <w:t>12</w:t>
        </w:r>
      </w:hyperlink>
      <w:r>
        <w:t xml:space="preserve"> настоящей статьи, также применяются к соответствующим договорам страхования, заключенным при предоставлении потребительского кредита (займа), обязательства заемщика по которому обеспечены ипотекой. Правила, предусмотренные </w:t>
      </w:r>
      <w:hyperlink w:anchor="P441">
        <w:r>
          <w:rPr>
            <w:color w:val="0000FF"/>
          </w:rPr>
          <w:t>частью 11</w:t>
        </w:r>
      </w:hyperlink>
      <w:r>
        <w:t xml:space="preserve"> настоящей статьи, не применяются к договорам страхования, заключенным в соответствии со </w:t>
      </w:r>
      <w:hyperlink r:id="rId168">
        <w:r>
          <w:rPr>
            <w:color w:val="0000FF"/>
          </w:rPr>
          <w:t>статьей 31</w:t>
        </w:r>
      </w:hyperlink>
      <w:r>
        <w:t xml:space="preserve"> Федерального закона от 16 июля 1998 года N 102-ФЗ "Об ипотеке (залоге недвижимости)".</w:t>
      </w:r>
    </w:p>
    <w:p w:rsidR="00BB4F1B" w:rsidRDefault="00BB4F1B">
      <w:pPr>
        <w:pStyle w:val="ConsPlusNormal"/>
        <w:jc w:val="both"/>
      </w:pPr>
      <w:r>
        <w:t xml:space="preserve">(часть 13 введена Федеральным </w:t>
      </w:r>
      <w:hyperlink r:id="rId169">
        <w:r>
          <w:rPr>
            <w:color w:val="0000FF"/>
          </w:rPr>
          <w:t>законом</w:t>
        </w:r>
      </w:hyperlink>
      <w:r>
        <w:t xml:space="preserve"> от 27.12.2019 N 483-ФЗ)</w:t>
      </w:r>
    </w:p>
    <w:p w:rsidR="00BB4F1B" w:rsidRDefault="00BB4F1B">
      <w:pPr>
        <w:pStyle w:val="ConsPlusNormal"/>
        <w:spacing w:before="200"/>
        <w:ind w:firstLine="540"/>
        <w:jc w:val="both"/>
      </w:pPr>
      <w:r>
        <w:t xml:space="preserve">14. В договоре потребительского кредита (займа), предусматривающем заключение договора добровольного страхования, направленного на обеспечение исполнения обязательств заемщика по договору потребительского кредита (займа), может быть предусмотрено, что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порядке, предусмотренном </w:t>
      </w:r>
      <w:hyperlink w:anchor="P441">
        <w:r>
          <w:rPr>
            <w:color w:val="0000FF"/>
          </w:rPr>
          <w:t>частью 11</w:t>
        </w:r>
      </w:hyperlink>
      <w:r>
        <w:t xml:space="preserve"> настоящей статьи, и неисполнения данным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направленного на обеспечение исполнения обязательств заемщика по договору потребительского кредита (займа),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BB4F1B" w:rsidRDefault="00BB4F1B">
      <w:pPr>
        <w:pStyle w:val="ConsPlusNormal"/>
        <w:jc w:val="both"/>
      </w:pPr>
      <w:r>
        <w:t xml:space="preserve">(часть 14 введена Федеральным </w:t>
      </w:r>
      <w:hyperlink r:id="rId170">
        <w:r>
          <w:rPr>
            <w:color w:val="0000FF"/>
          </w:rPr>
          <w:t>законом</w:t>
        </w:r>
      </w:hyperlink>
      <w:r>
        <w:t xml:space="preserve"> от 27.12.2019 N 483-ФЗ)</w:t>
      </w:r>
    </w:p>
    <w:p w:rsidR="00BB4F1B" w:rsidRDefault="00BB4F1B">
      <w:pPr>
        <w:pStyle w:val="ConsPlusNormal"/>
        <w:spacing w:before="200"/>
        <w:ind w:firstLine="540"/>
        <w:jc w:val="both"/>
      </w:pPr>
      <w:r>
        <w:t xml:space="preserve">15. В случае возврата кредитором или третьим лицом, действующим в интересах кредитора, денежных средств заемщику в соответствии с положениями </w:t>
      </w:r>
      <w:hyperlink w:anchor="P348">
        <w:r>
          <w:rPr>
            <w:color w:val="0000FF"/>
          </w:rPr>
          <w:t>части 2.5 статьи 7</w:t>
        </w:r>
      </w:hyperlink>
      <w:r>
        <w:t xml:space="preserve"> настоящего Федерального закона и </w:t>
      </w:r>
      <w:hyperlink w:anchor="P439">
        <w:r>
          <w:rPr>
            <w:color w:val="0000FF"/>
          </w:rPr>
          <w:t>частью 10</w:t>
        </w:r>
      </w:hyperlink>
      <w:r>
        <w:t xml:space="preserve"> настоящей статьи страховщик обязан возвратить кредитору или третьему лицу, действующему в интересах кредитора, полученную им страховую премию в размере, соответствующем размеру возвращенной кредитором или третьим лицом, действующим в интересах кредитора, заемщику страховой премии. Сроки возврата полученной страховщиком страховой премии кредитору или третьему лицу, действующему в интересах кредитора, определяются в договоре между ними.</w:t>
      </w:r>
    </w:p>
    <w:p w:rsidR="00BB4F1B" w:rsidRDefault="00BB4F1B">
      <w:pPr>
        <w:pStyle w:val="ConsPlusNormal"/>
        <w:jc w:val="both"/>
      </w:pPr>
      <w:r>
        <w:t xml:space="preserve">(часть 15 введена Федеральным </w:t>
      </w:r>
      <w:hyperlink r:id="rId171">
        <w:r>
          <w:rPr>
            <w:color w:val="0000FF"/>
          </w:rPr>
          <w:t>законом</w:t>
        </w:r>
      </w:hyperlink>
      <w:r>
        <w:t xml:space="preserve"> от 27.12.2019 N 483-ФЗ)</w:t>
      </w:r>
    </w:p>
    <w:p w:rsidR="00BB4F1B" w:rsidRDefault="00BB4F1B">
      <w:pPr>
        <w:pStyle w:val="ConsPlusNormal"/>
        <w:ind w:firstLine="540"/>
        <w:jc w:val="both"/>
      </w:pPr>
    </w:p>
    <w:p w:rsidR="00BB4F1B" w:rsidRDefault="00BB4F1B">
      <w:pPr>
        <w:pStyle w:val="ConsPlusTitle"/>
        <w:ind w:firstLine="540"/>
        <w:jc w:val="both"/>
        <w:outlineLvl w:val="0"/>
      </w:pPr>
      <w:r>
        <w:t>Статья 12. Уступка прав (требований) по договору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bookmarkStart w:id="59" w:name="P454"/>
      <w:bookmarkEnd w:id="59"/>
      <w:r>
        <w:t>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BB4F1B" w:rsidRDefault="00BB4F1B">
      <w:pPr>
        <w:pStyle w:val="ConsPlusNormal"/>
        <w:jc w:val="both"/>
      </w:pPr>
      <w:r>
        <w:t xml:space="preserve">(в ред. Федерального </w:t>
      </w:r>
      <w:hyperlink r:id="rId172">
        <w:r>
          <w:rPr>
            <w:color w:val="0000FF"/>
          </w:rPr>
          <w:t>закона</w:t>
        </w:r>
      </w:hyperlink>
      <w:r>
        <w:t xml:space="preserve"> от 27.12.2018 N 554-ФЗ)</w:t>
      </w:r>
    </w:p>
    <w:p w:rsidR="00BB4F1B" w:rsidRDefault="00BB4F1B">
      <w:pPr>
        <w:pStyle w:val="ConsPlusNormal"/>
        <w:spacing w:before="200"/>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B4F1B" w:rsidRDefault="00BB4F1B">
      <w:pPr>
        <w:pStyle w:val="ConsPlusNormal"/>
        <w:spacing w:before="200"/>
        <w:ind w:firstLine="540"/>
        <w:jc w:val="both"/>
      </w:pPr>
      <w:r>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173">
        <w:r>
          <w:rPr>
            <w:color w:val="0000FF"/>
          </w:rPr>
          <w:t>законом</w:t>
        </w:r>
      </w:hyperlink>
      <w:r>
        <w:t xml:space="preserve"> тайну, персональные данные, обеспечивать </w:t>
      </w:r>
      <w:r>
        <w:lastRenderedPageBreak/>
        <w:t>конфиденциальность и безопасность указанных данных и несет ответственность за их разглашение.</w:t>
      </w:r>
    </w:p>
    <w:p w:rsidR="00BB4F1B" w:rsidRDefault="00BB4F1B">
      <w:pPr>
        <w:pStyle w:val="ConsPlusNormal"/>
        <w:ind w:firstLine="540"/>
        <w:jc w:val="both"/>
      </w:pPr>
    </w:p>
    <w:p w:rsidR="00BB4F1B" w:rsidRDefault="00BB4F1B">
      <w:pPr>
        <w:pStyle w:val="ConsPlusTitle"/>
        <w:ind w:firstLine="540"/>
        <w:jc w:val="both"/>
        <w:outlineLvl w:val="0"/>
      </w:pPr>
      <w:r>
        <w:t>Статья 13. Разрешение споров</w:t>
      </w:r>
    </w:p>
    <w:p w:rsidR="00BB4F1B" w:rsidRDefault="00BB4F1B">
      <w:pPr>
        <w:pStyle w:val="ConsPlusNormal"/>
        <w:ind w:firstLine="540"/>
        <w:jc w:val="both"/>
      </w:pPr>
    </w:p>
    <w:p w:rsidR="00BB4F1B" w:rsidRDefault="00BB4F1B">
      <w:pPr>
        <w:pStyle w:val="ConsPlusNormal"/>
        <w:ind w:firstLine="540"/>
        <w:jc w:val="both"/>
      </w:pPr>
      <w:r>
        <w:t>1. Иски заемщика к кредитору о защите прав потребителей предъявляются в соответствии с законодательством Российской Федерации.</w:t>
      </w:r>
    </w:p>
    <w:p w:rsidR="00BB4F1B" w:rsidRDefault="00BB4F1B">
      <w:pPr>
        <w:pStyle w:val="ConsPlusNormal"/>
        <w:spacing w:before="200"/>
        <w:ind w:firstLine="540"/>
        <w:jc w:val="both"/>
      </w:pPr>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BB4F1B" w:rsidRDefault="00BB4F1B">
      <w:pPr>
        <w:pStyle w:val="ConsPlusNormal"/>
        <w:spacing w:before="200"/>
        <w:ind w:firstLine="540"/>
        <w:jc w:val="both"/>
      </w:pPr>
      <w: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BB4F1B" w:rsidRDefault="00BB4F1B">
      <w:pPr>
        <w:pStyle w:val="ConsPlusNormal"/>
        <w:spacing w:before="200"/>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BB4F1B" w:rsidRDefault="00BB4F1B">
      <w:pPr>
        <w:pStyle w:val="ConsPlusNormal"/>
        <w:spacing w:before="200"/>
        <w:ind w:firstLine="540"/>
        <w:jc w:val="both"/>
      </w:pPr>
      <w:r>
        <w:t xml:space="preserve">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w:t>
      </w:r>
      <w:hyperlink w:anchor="P454">
        <w:r>
          <w:rPr>
            <w:color w:val="0000FF"/>
          </w:rPr>
          <w:t>частью 1 статьи 12</w:t>
        </w:r>
      </w:hyperlink>
      <w:r>
        <w:t xml:space="preserve"> настоящего Федерального закона.</w:t>
      </w:r>
    </w:p>
    <w:p w:rsidR="00BB4F1B" w:rsidRDefault="00BB4F1B">
      <w:pPr>
        <w:pStyle w:val="ConsPlusNormal"/>
        <w:jc w:val="both"/>
      </w:pPr>
      <w:r>
        <w:t xml:space="preserve">(часть 5 введена Федеральным </w:t>
      </w:r>
      <w:hyperlink r:id="rId174">
        <w:r>
          <w:rPr>
            <w:color w:val="0000FF"/>
          </w:rPr>
          <w:t>законом</w:t>
        </w:r>
      </w:hyperlink>
      <w:r>
        <w:t xml:space="preserve"> от 27.12.2018 N 554-ФЗ)</w:t>
      </w:r>
    </w:p>
    <w:p w:rsidR="00BB4F1B" w:rsidRDefault="00BB4F1B">
      <w:pPr>
        <w:pStyle w:val="ConsPlusNormal"/>
        <w:ind w:firstLine="540"/>
        <w:jc w:val="both"/>
      </w:pPr>
    </w:p>
    <w:p w:rsidR="00BB4F1B" w:rsidRDefault="00BB4F1B">
      <w:pPr>
        <w:pStyle w:val="ConsPlusTitle"/>
        <w:ind w:firstLine="540"/>
        <w:jc w:val="both"/>
        <w:outlineLvl w:val="0"/>
      </w:pPr>
      <w: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BB4F1B" w:rsidRDefault="00BB4F1B">
      <w:pPr>
        <w:pStyle w:val="ConsPlusNormal"/>
        <w:ind w:firstLine="540"/>
        <w:jc w:val="both"/>
      </w:pPr>
    </w:p>
    <w:p w:rsidR="00BB4F1B" w:rsidRDefault="00BB4F1B">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BB4F1B" w:rsidRDefault="00BB4F1B">
      <w:pPr>
        <w:pStyle w:val="ConsPlusNormal"/>
        <w:spacing w:before="200"/>
        <w:ind w:firstLine="540"/>
        <w:jc w:val="both"/>
      </w:pPr>
      <w: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BB4F1B" w:rsidRDefault="00BB4F1B">
      <w:pPr>
        <w:pStyle w:val="ConsPlusNormal"/>
        <w:spacing w:before="200"/>
        <w:ind w:firstLine="540"/>
        <w:jc w:val="both"/>
      </w:pPr>
      <w: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BB4F1B" w:rsidRDefault="00BB4F1B">
      <w:pPr>
        <w:pStyle w:val="ConsPlusNormal"/>
        <w:spacing w:before="200"/>
        <w:ind w:firstLine="540"/>
        <w:jc w:val="both"/>
      </w:pPr>
      <w:r>
        <w:lastRenderedPageBreak/>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BB4F1B" w:rsidRDefault="00BB4F1B">
      <w:pPr>
        <w:pStyle w:val="ConsPlusNormal"/>
        <w:ind w:firstLine="540"/>
        <w:jc w:val="both"/>
      </w:pPr>
    </w:p>
    <w:p w:rsidR="00BB4F1B" w:rsidRDefault="00BB4F1B">
      <w:pPr>
        <w:pStyle w:val="ConsPlusTitle"/>
        <w:ind w:firstLine="540"/>
        <w:jc w:val="both"/>
        <w:outlineLvl w:val="0"/>
      </w:pPr>
      <w:r>
        <w:t xml:space="preserve">Статья 15. Утратила силу с 1 января 2017 года. - Федеральный </w:t>
      </w:r>
      <w:hyperlink r:id="rId175">
        <w:r>
          <w:rPr>
            <w:color w:val="0000FF"/>
          </w:rPr>
          <w:t>закон</w:t>
        </w:r>
      </w:hyperlink>
      <w:r>
        <w:t xml:space="preserve"> от 03.07.2016 N 231-ФЗ.</w:t>
      </w:r>
    </w:p>
    <w:p w:rsidR="00BB4F1B" w:rsidRDefault="00BB4F1B">
      <w:pPr>
        <w:pStyle w:val="ConsPlusNormal"/>
        <w:ind w:firstLine="540"/>
        <w:jc w:val="both"/>
      </w:pPr>
    </w:p>
    <w:p w:rsidR="00BB4F1B" w:rsidRDefault="00BB4F1B">
      <w:pPr>
        <w:pStyle w:val="ConsPlusTitle"/>
        <w:ind w:firstLine="540"/>
        <w:jc w:val="both"/>
        <w:outlineLvl w:val="0"/>
      </w:pPr>
      <w:r>
        <w:t>Статья 16. Надзор, контроль за соблюдением требований настоящего Федерального закона</w:t>
      </w:r>
    </w:p>
    <w:p w:rsidR="00BB4F1B" w:rsidRDefault="00BB4F1B">
      <w:pPr>
        <w:pStyle w:val="ConsPlusNormal"/>
        <w:ind w:firstLine="540"/>
        <w:jc w:val="both"/>
      </w:pPr>
    </w:p>
    <w:p w:rsidR="00BB4F1B" w:rsidRDefault="00BB4F1B">
      <w:pPr>
        <w:pStyle w:val="ConsPlusNormal"/>
        <w:ind w:firstLine="540"/>
        <w:jc w:val="both"/>
      </w:pPr>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BB4F1B" w:rsidRDefault="00BB4F1B">
      <w:pPr>
        <w:pStyle w:val="ConsPlusNormal"/>
        <w:spacing w:before="200"/>
        <w:ind w:firstLine="540"/>
        <w:jc w:val="both"/>
      </w:pPr>
      <w: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BB4F1B" w:rsidRDefault="00BB4F1B">
      <w:pPr>
        <w:pStyle w:val="ConsPlusNormal"/>
        <w:ind w:firstLine="540"/>
        <w:jc w:val="both"/>
      </w:pPr>
    </w:p>
    <w:p w:rsidR="00BB4F1B" w:rsidRDefault="00BB4F1B">
      <w:pPr>
        <w:pStyle w:val="ConsPlusTitle"/>
        <w:ind w:firstLine="540"/>
        <w:jc w:val="both"/>
        <w:outlineLvl w:val="0"/>
      </w:pPr>
      <w:r>
        <w:t>Статья 17. Вступление в силу настоящего Федерального закона</w:t>
      </w:r>
    </w:p>
    <w:p w:rsidR="00BB4F1B" w:rsidRDefault="00BB4F1B">
      <w:pPr>
        <w:pStyle w:val="ConsPlusNormal"/>
        <w:ind w:firstLine="540"/>
        <w:jc w:val="both"/>
      </w:pPr>
    </w:p>
    <w:p w:rsidR="00BB4F1B" w:rsidRDefault="00BB4F1B">
      <w:pPr>
        <w:pStyle w:val="ConsPlusNormal"/>
        <w:ind w:firstLine="540"/>
        <w:jc w:val="both"/>
      </w:pPr>
      <w:r>
        <w:t>1. Настоящий Федеральный закон вступает в силу 1 июля 2014 года.</w:t>
      </w:r>
    </w:p>
    <w:p w:rsidR="00BB4F1B" w:rsidRDefault="00BB4F1B">
      <w:pPr>
        <w:pStyle w:val="ConsPlusNormal"/>
        <w:spacing w:before="200"/>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BB4F1B" w:rsidRDefault="00BB4F1B">
      <w:pPr>
        <w:pStyle w:val="ConsPlusNormal"/>
        <w:spacing w:before="200"/>
        <w:ind w:firstLine="540"/>
        <w:jc w:val="both"/>
      </w:pPr>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BB4F1B" w:rsidRDefault="00BB4F1B">
      <w:pPr>
        <w:pStyle w:val="ConsPlusNormal"/>
        <w:ind w:firstLine="540"/>
        <w:jc w:val="both"/>
      </w:pPr>
    </w:p>
    <w:p w:rsidR="00BB4F1B" w:rsidRDefault="00BB4F1B">
      <w:pPr>
        <w:pStyle w:val="ConsPlusNormal"/>
        <w:jc w:val="right"/>
      </w:pPr>
      <w:r>
        <w:t>Президент</w:t>
      </w:r>
    </w:p>
    <w:p w:rsidR="00BB4F1B" w:rsidRDefault="00BB4F1B">
      <w:pPr>
        <w:pStyle w:val="ConsPlusNormal"/>
        <w:jc w:val="right"/>
      </w:pPr>
      <w:r>
        <w:t>Российской Федерации</w:t>
      </w:r>
    </w:p>
    <w:p w:rsidR="00BB4F1B" w:rsidRDefault="00BB4F1B">
      <w:pPr>
        <w:pStyle w:val="ConsPlusNormal"/>
        <w:jc w:val="right"/>
      </w:pPr>
      <w:r>
        <w:t>В.ПУТИН</w:t>
      </w:r>
    </w:p>
    <w:p w:rsidR="00BB4F1B" w:rsidRDefault="00BB4F1B">
      <w:pPr>
        <w:pStyle w:val="ConsPlusNormal"/>
      </w:pPr>
      <w:r>
        <w:t>Москва, Кремль</w:t>
      </w:r>
    </w:p>
    <w:p w:rsidR="00BB4F1B" w:rsidRDefault="00BB4F1B">
      <w:pPr>
        <w:pStyle w:val="ConsPlusNormal"/>
        <w:spacing w:before="200"/>
      </w:pPr>
      <w:r>
        <w:t>21 декабря 2013 года</w:t>
      </w:r>
    </w:p>
    <w:p w:rsidR="00BB4F1B" w:rsidRDefault="00BB4F1B">
      <w:pPr>
        <w:pStyle w:val="ConsPlusNormal"/>
        <w:spacing w:before="200"/>
      </w:pPr>
      <w:r>
        <w:t>N 353-ФЗ</w:t>
      </w:r>
    </w:p>
    <w:p w:rsidR="00BB4F1B" w:rsidRDefault="00BB4F1B">
      <w:pPr>
        <w:pStyle w:val="ConsPlusNormal"/>
        <w:ind w:firstLine="540"/>
        <w:jc w:val="both"/>
      </w:pPr>
    </w:p>
    <w:p w:rsidR="00BB4F1B" w:rsidRDefault="00BB4F1B">
      <w:pPr>
        <w:pStyle w:val="ConsPlusNormal"/>
        <w:ind w:firstLine="540"/>
        <w:jc w:val="both"/>
      </w:pPr>
    </w:p>
    <w:p w:rsidR="00BB4F1B" w:rsidRDefault="00BB4F1B">
      <w:pPr>
        <w:pStyle w:val="ConsPlusNormal"/>
        <w:pBdr>
          <w:bottom w:val="single" w:sz="6" w:space="0" w:color="auto"/>
        </w:pBdr>
        <w:spacing w:before="100" w:after="100"/>
        <w:jc w:val="both"/>
        <w:rPr>
          <w:sz w:val="2"/>
          <w:szCs w:val="2"/>
        </w:rPr>
      </w:pPr>
    </w:p>
    <w:p w:rsidR="00A60030" w:rsidRDefault="00BB4F1B">
      <w:bookmarkStart w:id="60" w:name="_GoBack"/>
      <w:bookmarkEnd w:id="60"/>
    </w:p>
    <w:sectPr w:rsidR="00A60030" w:rsidSect="005C6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1B"/>
    <w:rsid w:val="00774DF2"/>
    <w:rsid w:val="00BB4F1B"/>
    <w:rsid w:val="00C8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B779-6989-4555-A695-0B7CE1DD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F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B4F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4F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B4F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4F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B4F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4F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4F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A060FFF7ED56967FADC86FA4242332D1A8A7C347F0666317B9A711BEC556A21A9ED97D74130277A3747F6A9497792C15983D6B976BA0BFa234J" TargetMode="External"/><Relationship Id="rId21" Type="http://schemas.openxmlformats.org/officeDocument/2006/relationships/hyperlink" Target="consultantplus://offline/ref=4BA060FFF7ED56967FADC86FA4242332D7A1A1C545F1666317B9A711BEC556A21A9ED97D74130272A6747F6A9497792C15983D6B976BA0BFa234J" TargetMode="External"/><Relationship Id="rId42" Type="http://schemas.openxmlformats.org/officeDocument/2006/relationships/hyperlink" Target="consultantplus://offline/ref=4BA060FFF7ED56967FADC86FA4242332D1A9A1C54FF1666317B9A711BEC556A21A9ED97D7413057AAA747F6A9497792C15983D6B976BA0BFa234J" TargetMode="External"/><Relationship Id="rId63" Type="http://schemas.openxmlformats.org/officeDocument/2006/relationships/hyperlink" Target="consultantplus://offline/ref=4BA060FFF7ED56967FADC86FA4242332D4AFA0CC47FB666317B9A711BEC556A21A9ED97D74130272A4747F6A9497792C15983D6B976BA0BFa234J" TargetMode="External"/><Relationship Id="rId84" Type="http://schemas.openxmlformats.org/officeDocument/2006/relationships/hyperlink" Target="consultantplus://offline/ref=4BA060FFF7ED56967FADC86FA4242332D1A8A2CC40FB666317B9A711BEC556A21A9ED97D74130275A4747F6A9497792C15983D6B976BA0BFa234J" TargetMode="External"/><Relationship Id="rId138" Type="http://schemas.openxmlformats.org/officeDocument/2006/relationships/hyperlink" Target="consultantplus://offline/ref=4BA060FFF7ED56967FADC86FA4242332D6A1ACC447FB666317B9A711BEC556A21A9ED97D74130273AB747F6A9497792C15983D6B976BA0BFa234J" TargetMode="External"/><Relationship Id="rId159" Type="http://schemas.openxmlformats.org/officeDocument/2006/relationships/hyperlink" Target="consultantplus://offline/ref=4BA060FFF7ED56967FADC86FA4242332D6A1ACC540F7666317B9A711BEC556A21A9ED97D74130370A3747F6A9497792C15983D6B976BA0BFa234J" TargetMode="External"/><Relationship Id="rId170" Type="http://schemas.openxmlformats.org/officeDocument/2006/relationships/hyperlink" Target="consultantplus://offline/ref=4BA060FFF7ED56967FADC86FA4242332D6ADA4C34FF4666317B9A711BEC556A21A9ED97D74130271AB747F6A9497792C15983D6B976BA0BFa234J" TargetMode="External"/><Relationship Id="rId107" Type="http://schemas.openxmlformats.org/officeDocument/2006/relationships/hyperlink" Target="consultantplus://offline/ref=4BA060FFF7ED56967FADC86FA4242332D6A0A3CD4EF1666317B9A711BEC556A2089E817176111C73A561293BD2aC30J" TargetMode="External"/><Relationship Id="rId11" Type="http://schemas.openxmlformats.org/officeDocument/2006/relationships/hyperlink" Target="consultantplus://offline/ref=4BA060FFF7ED56967FADC86FA4242332D6AAACC645F1666317B9A711BEC556A21A9ED97D74130372AB747F6A9497792C15983D6B976BA0BFa234J" TargetMode="External"/><Relationship Id="rId32" Type="http://schemas.openxmlformats.org/officeDocument/2006/relationships/hyperlink" Target="consultantplus://offline/ref=4BA060FFF7ED56967FADC86FA4242332D7A1A1C545F1666317B9A711BEC556A21A9ED97D74130272A5747F6A9497792C15983D6B976BA0BFa234J" TargetMode="External"/><Relationship Id="rId53" Type="http://schemas.openxmlformats.org/officeDocument/2006/relationships/hyperlink" Target="consultantplus://offline/ref=4BA060FFF7ED56967FADC86FA4242332D6A8A1C24FF0666317B9A711BEC556A21A9ED97D74130272A7747F6A9497792C15983D6B976BA0BFa234J" TargetMode="External"/><Relationship Id="rId74" Type="http://schemas.openxmlformats.org/officeDocument/2006/relationships/hyperlink" Target="consultantplus://offline/ref=4BA060FFF7ED56967FADC86FA4242332D1A9A0CD4EF0666317B9A711BEC556A21A9ED97D72170927F33B7E36D2C06A2E10983F6C8Ba63BJ" TargetMode="External"/><Relationship Id="rId128" Type="http://schemas.openxmlformats.org/officeDocument/2006/relationships/hyperlink" Target="consultantplus://offline/ref=4BA060FFF7ED56967FADC86FA4242332D6AEA4CC4EF4666317B9A711BEC556A21A9ED97D74130271A2747F6A9497792C15983D6B976BA0BFa234J" TargetMode="External"/><Relationship Id="rId149" Type="http://schemas.openxmlformats.org/officeDocument/2006/relationships/hyperlink" Target="consultantplus://offline/ref=4BA060FFF7ED56967FADC86FA4242332D6A1ACC447F4666317B9A711BEC556A21A9ED97D74130277A1747F6A9497792C15983D6B976BA0BFa234J" TargetMode="External"/><Relationship Id="rId5" Type="http://schemas.openxmlformats.org/officeDocument/2006/relationships/hyperlink" Target="consultantplus://offline/ref=4BA060FFF7ED56967FADC86FA4242332D4AFA0CC47FB666317B9A711BEC556A21A9ED97D74130273AB747F6A9497792C15983D6B976BA0BFa234J" TargetMode="External"/><Relationship Id="rId95" Type="http://schemas.openxmlformats.org/officeDocument/2006/relationships/hyperlink" Target="consultantplus://offline/ref=4BA060FFF7ED56967FADC86FA4242332D6AAACC645F1666317B9A711BEC556A21A9ED97D74130371A4747F6A9497792C15983D6B976BA0BFa234J" TargetMode="External"/><Relationship Id="rId160" Type="http://schemas.openxmlformats.org/officeDocument/2006/relationships/hyperlink" Target="consultantplus://offline/ref=4BA060FFF7ED56967FADC86FA4242332D7A0A7C147F0666317B9A711BEC556A21A9ED97D74130276A6747F6A9497792C15983D6B976BA0BFa234J" TargetMode="External"/><Relationship Id="rId22" Type="http://schemas.openxmlformats.org/officeDocument/2006/relationships/hyperlink" Target="consultantplus://offline/ref=4BA060FFF7ED56967FADC86FA4242332D6AEA2C444F6666317B9A711BEC556A21A9ED97D74120670A4747F6A9497792C15983D6B976BA0BFa234J" TargetMode="External"/><Relationship Id="rId43" Type="http://schemas.openxmlformats.org/officeDocument/2006/relationships/hyperlink" Target="consultantplus://offline/ref=4BA060FFF7ED56967FADC86FA4242332D1A9A0C745F5666317B9A711BEC556A21A9ED97D74130270A6747F6A9497792C15983D6B976BA0BFa234J" TargetMode="External"/><Relationship Id="rId64" Type="http://schemas.openxmlformats.org/officeDocument/2006/relationships/hyperlink" Target="consultantplus://offline/ref=4BA060FFF7ED56967FADC86FA4242332D4AFA0CC47FB666317B9A711BEC556A21A9ED97D74130271A6747F6A9497792C15983D6B976BA0BFa234J" TargetMode="External"/><Relationship Id="rId118" Type="http://schemas.openxmlformats.org/officeDocument/2006/relationships/hyperlink" Target="consultantplus://offline/ref=4BA060FFF7ED56967FADC86FA4242332D1A8A7C347F0666317B9A711BEC556A21A9ED97D74130373A4747F6A9497792C15983D6B976BA0BFa234J" TargetMode="External"/><Relationship Id="rId139" Type="http://schemas.openxmlformats.org/officeDocument/2006/relationships/hyperlink" Target="consultantplus://offline/ref=4BA060FFF7ED56967FADC86FA4242332D6ADA4C34FF4666317B9A711BEC556A21A9ED97D74130272A0747F6A9497792C15983D6B976BA0BFa234J" TargetMode="External"/><Relationship Id="rId85" Type="http://schemas.openxmlformats.org/officeDocument/2006/relationships/hyperlink" Target="consultantplus://offline/ref=4BA060FFF7ED56967FADC86FA4242332D6A1ACC447F4666317B9A711BEC556A21A9ED97D74130271AA747F6A9497792C15983D6B976BA0BFa234J" TargetMode="External"/><Relationship Id="rId150" Type="http://schemas.openxmlformats.org/officeDocument/2006/relationships/hyperlink" Target="consultantplus://offline/ref=4BA060FFF7ED56967FADC86FA4242332D6A1ACC447F4666317B9A711BEC556A21A9ED97D74130277A6747F6A9497792C15983D6B976BA0BFa234J" TargetMode="External"/><Relationship Id="rId171" Type="http://schemas.openxmlformats.org/officeDocument/2006/relationships/hyperlink" Target="consultantplus://offline/ref=4BA060FFF7ED56967FADC86FA4242332D6ADA4C34FF4666317B9A711BEC556A21A9ED97D74130270A2747F6A9497792C15983D6B976BA0BFa234J" TargetMode="External"/><Relationship Id="rId12" Type="http://schemas.openxmlformats.org/officeDocument/2006/relationships/hyperlink" Target="consultantplus://offline/ref=4BA060FFF7ED56967FADC86FA4242332D6ADA4C34FF4666317B9A711BEC556A21A9ED97D74130273AB747F6A9497792C15983D6B976BA0BFa234J" TargetMode="External"/><Relationship Id="rId33" Type="http://schemas.openxmlformats.org/officeDocument/2006/relationships/hyperlink" Target="consultantplus://offline/ref=4BA060FFF7ED56967FADC86FA4242332D7A1A1C545F1666317B9A711BEC556A21A9ED97D74130272AB747F6A9497792C15983D6B976BA0BFa234J" TargetMode="External"/><Relationship Id="rId108" Type="http://schemas.openxmlformats.org/officeDocument/2006/relationships/hyperlink" Target="consultantplus://offline/ref=4BA060FFF7ED56967FADC86FA4242332D6A1ACC447F4666317B9A711BEC556A21A9ED97D74130270A1747F6A9497792C15983D6B976BA0BFa234J" TargetMode="External"/><Relationship Id="rId129" Type="http://schemas.openxmlformats.org/officeDocument/2006/relationships/hyperlink" Target="consultantplus://offline/ref=4BA060FFF7ED56967FADC86FA4242332D1A9A4C346F0666317B9A711BEC556A21A9ED97D74130272A3747F6A9497792C15983D6B976BA0BFa234J" TargetMode="External"/><Relationship Id="rId54" Type="http://schemas.openxmlformats.org/officeDocument/2006/relationships/hyperlink" Target="consultantplus://offline/ref=4BA060FFF7ED56967FADC86FA4242332D6A1ACC447F4666317B9A711BEC556A21A9ED97D74130272A5747F6A9497792C15983D6B976BA0BFa234J" TargetMode="External"/><Relationship Id="rId75" Type="http://schemas.openxmlformats.org/officeDocument/2006/relationships/hyperlink" Target="consultantplus://offline/ref=4BA060FFF7ED56967FADC86FA4242332D6A1ACC447F4666317B9A711BEC556A21A9ED97D74130271A5747F6A9497792C15983D6B976BA0BFa234J" TargetMode="External"/><Relationship Id="rId96" Type="http://schemas.openxmlformats.org/officeDocument/2006/relationships/hyperlink" Target="consultantplus://offline/ref=4BA060FFF7ED56967FADC86FA4242332D6A1A2C544F0666317B9A711BEC556A21A9ED97D7413027BA6747F6A9497792C15983D6B976BA0BFa234J" TargetMode="External"/><Relationship Id="rId140" Type="http://schemas.openxmlformats.org/officeDocument/2006/relationships/hyperlink" Target="consultantplus://offline/ref=4BA060FFF7ED56967FADC86FA4242332D6ADA4C34FF4666317B9A711BEC556A21A9ED97D74130272A5747F6A9497792C15983D6B976BA0BFa234J" TargetMode="External"/><Relationship Id="rId161" Type="http://schemas.openxmlformats.org/officeDocument/2006/relationships/hyperlink" Target="consultantplus://offline/ref=4BA060FFF7ED56967FADC86FA4242332D6A1ACC447F4666317B9A711BEC556A21A9ED97D74130276A5747F6A9497792C15983D6B976BA0BFa234J" TargetMode="External"/><Relationship Id="rId6" Type="http://schemas.openxmlformats.org/officeDocument/2006/relationships/hyperlink" Target="consultantplus://offline/ref=4BA060FFF7ED56967FADC86FA4242332D7A8A5C644FB666317B9A711BEC556A21A9ED97D74130277A1747F6A9497792C15983D6B976BA0BFa234J" TargetMode="External"/><Relationship Id="rId23" Type="http://schemas.openxmlformats.org/officeDocument/2006/relationships/hyperlink" Target="consultantplus://offline/ref=4BA060FFF7ED56967FADC86FA4242332D1A8A6C143F1666317B9A711BEC556A21A9ED97971110927F33B7E36D2C06A2E10983F6C8Ba63BJ" TargetMode="External"/><Relationship Id="rId28" Type="http://schemas.openxmlformats.org/officeDocument/2006/relationships/hyperlink" Target="consultantplus://offline/ref=4BA060FFF7ED56967FADC86FA4242332D6AAACC645F1666317B9A711BEC556A21A9ED97D74130371A2747F6A9497792C15983D6B976BA0BFa234J" TargetMode="External"/><Relationship Id="rId49" Type="http://schemas.openxmlformats.org/officeDocument/2006/relationships/hyperlink" Target="consultantplus://offline/ref=4BA060FFF7ED56967FADC86FA4242332D1A9A1C54FF1666317B9A711BEC556A21A9ED97D7413057AAA747F6A9497792C15983D6B976BA0BFa234J" TargetMode="External"/><Relationship Id="rId114" Type="http://schemas.openxmlformats.org/officeDocument/2006/relationships/hyperlink" Target="consultantplus://offline/ref=4BA060FFF7ED56967FADC86FA4242332D1A8A7C347F0666317B9A711BEC556A21A9ED97D74130277A3747F6A9497792C15983D6B976BA0BFa234J" TargetMode="External"/><Relationship Id="rId119" Type="http://schemas.openxmlformats.org/officeDocument/2006/relationships/hyperlink" Target="consultantplus://offline/ref=4BA060FFF7ED56967FADC86FA4242332D1A8A4C140F0666317B9A711BEC556A21A9ED97D74130272AB747F6A9497792C15983D6B976BA0BFa234J" TargetMode="External"/><Relationship Id="rId44" Type="http://schemas.openxmlformats.org/officeDocument/2006/relationships/hyperlink" Target="consultantplus://offline/ref=4BA060FFF7ED56967FADC86FA4242332D1A9A1C54FF1666317B9A711BEC556A21A9ED97D7413057AAA747F6A9497792C15983D6B976BA0BFa234J" TargetMode="External"/><Relationship Id="rId60" Type="http://schemas.openxmlformats.org/officeDocument/2006/relationships/image" Target="media/image1.wmf"/><Relationship Id="rId65" Type="http://schemas.openxmlformats.org/officeDocument/2006/relationships/hyperlink" Target="consultantplus://offline/ref=4BA060FFF7ED56967FADC86FA4242332D6A1ACC447F4666317B9A711BEC556A21A9ED97D74130271A0747F6A9497792C15983D6B976BA0BFa234J" TargetMode="External"/><Relationship Id="rId81" Type="http://schemas.openxmlformats.org/officeDocument/2006/relationships/hyperlink" Target="consultantplus://offline/ref=4BA060FFF7ED56967FADC86FA4242332D1A8A5C141F5666317B9A711BEC556A21A9ED97D74130273AA747F6A9497792C15983D6B976BA0BFa234J" TargetMode="External"/><Relationship Id="rId86" Type="http://schemas.openxmlformats.org/officeDocument/2006/relationships/hyperlink" Target="consultantplus://offline/ref=4BA060FFF7ED56967FADC86FA4242332D1A9A0CD4EF0666317B9A711BEC556A21A9ED97D72150927F33B7E36D2C06A2E10983F6C8Ba63BJ" TargetMode="External"/><Relationship Id="rId130" Type="http://schemas.openxmlformats.org/officeDocument/2006/relationships/hyperlink" Target="consultantplus://offline/ref=4BA060FFF7ED56967FADC86FA4242332D6A1ACC447FA666317B9A711BEC556A21A9ED97D74130272A5747F6A9497792C15983D6B976BA0BFa234J" TargetMode="External"/><Relationship Id="rId135" Type="http://schemas.openxmlformats.org/officeDocument/2006/relationships/hyperlink" Target="consultantplus://offline/ref=4BA060FFF7ED56967FADC86FA4242332D1A9A3C645F2666317B9A711BEC556A2089E817176111C73A561293BD2aC30J" TargetMode="External"/><Relationship Id="rId151" Type="http://schemas.openxmlformats.org/officeDocument/2006/relationships/hyperlink" Target="consultantplus://offline/ref=4BA060FFF7ED56967FADC86FA4242332D6A1ACC447F4666317B9A711BEC556A21A9ED97D74130276A2747F6A9497792C15983D6B976BA0BFa234J" TargetMode="External"/><Relationship Id="rId156" Type="http://schemas.openxmlformats.org/officeDocument/2006/relationships/hyperlink" Target="consultantplus://offline/ref=4BA060FFF7ED56967FADC86FA4242332D7A1A1C545F1666317B9A711BEC556A21A9ED97D74130276A3747F6A9497792C15983D6B976BA0BFa234J" TargetMode="External"/><Relationship Id="rId177" Type="http://schemas.openxmlformats.org/officeDocument/2006/relationships/theme" Target="theme/theme1.xml"/><Relationship Id="rId172" Type="http://schemas.openxmlformats.org/officeDocument/2006/relationships/hyperlink" Target="consultantplus://offline/ref=4BA060FFF7ED56967FADC86FA4242332D6A8A1C24FF0666317B9A711BEC556A21A9ED97D74130271A7747F6A9497792C15983D6B976BA0BFa234J" TargetMode="External"/><Relationship Id="rId13" Type="http://schemas.openxmlformats.org/officeDocument/2006/relationships/hyperlink" Target="consultantplus://offline/ref=4BA060FFF7ED56967FADC86FA4242332D1A8A7C347F0666317B9A711BEC556A21A9ED97D74130277A2747F6A9497792C15983D6B976BA0BFa234J" TargetMode="External"/><Relationship Id="rId18" Type="http://schemas.openxmlformats.org/officeDocument/2006/relationships/hyperlink" Target="consultantplus://offline/ref=4BA060FFF7ED56967FADC86FA4242332D6A1ACC547F4666317B9A711BEC556A21A9ED97D7413047AA2747F6A9497792C15983D6B976BA0BFa234J" TargetMode="External"/><Relationship Id="rId39" Type="http://schemas.openxmlformats.org/officeDocument/2006/relationships/hyperlink" Target="consultantplus://offline/ref=4BA060FFF7ED56967FADC86FA4242332D6A1ACC447F4666317B9A711BEC556A21A9ED97D74130272A6747F6A9497792C15983D6B976BA0BFa234J" TargetMode="External"/><Relationship Id="rId109" Type="http://schemas.openxmlformats.org/officeDocument/2006/relationships/hyperlink" Target="consultantplus://offline/ref=4BA060FFF7ED56967FADC86FA4242332D1A9A0CD4EF0666317B9A711BEC556A21A9ED97D721B0927F33B7E36D2C06A2E10983F6C8Ba63BJ" TargetMode="External"/><Relationship Id="rId34" Type="http://schemas.openxmlformats.org/officeDocument/2006/relationships/hyperlink" Target="consultantplus://offline/ref=4BA060FFF7ED56967FADC86FA4242332D7A1A1C545F1666317B9A711BEC556A21A9ED97D74130271A0747F6A9497792C15983D6B976BA0BFa234J" TargetMode="External"/><Relationship Id="rId50" Type="http://schemas.openxmlformats.org/officeDocument/2006/relationships/hyperlink" Target="consultantplus://offline/ref=4BA060FFF7ED56967FADC86FA4242332D1A9A0C745F5666317B9A711BEC556A21A9ED97D74130270AB747F6A9497792C15983D6B976BA0BFa234J" TargetMode="External"/><Relationship Id="rId55" Type="http://schemas.openxmlformats.org/officeDocument/2006/relationships/hyperlink" Target="consultantplus://offline/ref=4BA060FFF7ED56967FADC86FA4242332D1A9A0CD4EF0666317B9A711BEC556A21A9ED97D72110927F33B7E36D2C06A2E10983F6C8Ba63BJ" TargetMode="External"/><Relationship Id="rId76" Type="http://schemas.openxmlformats.org/officeDocument/2006/relationships/hyperlink" Target="consultantplus://offline/ref=4BA060FFF7ED56967FADC86FA4242332D1A9A0CD4EF0666317B9A711BEC556A21A9ED97D72160927F33B7E36D2C06A2E10983F6C8Ba63BJ" TargetMode="External"/><Relationship Id="rId97" Type="http://schemas.openxmlformats.org/officeDocument/2006/relationships/hyperlink" Target="consultantplus://offline/ref=4BA060FFF7ED56967FADC86FA4242332D6AAACC645F1666317B9A711BEC556A21A9ED97D74130371A5747F6A9497792C15983D6B976BA0BFa234J" TargetMode="External"/><Relationship Id="rId104" Type="http://schemas.openxmlformats.org/officeDocument/2006/relationships/hyperlink" Target="consultantplus://offline/ref=4BA060FFF7ED56967FADC86FA4242332D6AAACC645F1666317B9A711BEC556A21A9ED97D74130370A1747F6A9497792C15983D6B976BA0BFa234J" TargetMode="External"/><Relationship Id="rId120" Type="http://schemas.openxmlformats.org/officeDocument/2006/relationships/hyperlink" Target="consultantplus://offline/ref=4BA060FFF7ED56967FADC86FA4242332D6A8A3C741F3666317B9A711BEC556A21A9ED97D74130176A5747F6A9497792C15983D6B976BA0BFa234J" TargetMode="External"/><Relationship Id="rId125" Type="http://schemas.openxmlformats.org/officeDocument/2006/relationships/hyperlink" Target="consultantplus://offline/ref=4BA060FFF7ED56967FADC86FA4242332D6A0A1C745F0666317B9A711BEC556A21A9ED97D74130472AB747F6A9497792C15983D6B976BA0BFa234J" TargetMode="External"/><Relationship Id="rId141" Type="http://schemas.openxmlformats.org/officeDocument/2006/relationships/hyperlink" Target="consultantplus://offline/ref=4BA060FFF7ED56967FADC86FA4242332D6ADA4C34FF4666317B9A711BEC556A21A9ED97D74130272AA747F6A9497792C15983D6B976BA0BFa234J" TargetMode="External"/><Relationship Id="rId146" Type="http://schemas.openxmlformats.org/officeDocument/2006/relationships/hyperlink" Target="consultantplus://offline/ref=4BA060FFF7ED56967FADC86FA4242332D6A1ACC447F4666317B9A711BEC556A21A9ED97D74130277A2747F6A9497792C15983D6B976BA0BFa234J" TargetMode="External"/><Relationship Id="rId167" Type="http://schemas.openxmlformats.org/officeDocument/2006/relationships/hyperlink" Target="consultantplus://offline/ref=4BA060FFF7ED56967FADC86FA4242332D6ADA4C34FF4666317B9A711BEC556A21A9ED97D74130271A5747F6A9497792C15983D6B976BA0BFa234J" TargetMode="External"/><Relationship Id="rId7" Type="http://schemas.openxmlformats.org/officeDocument/2006/relationships/hyperlink" Target="consultantplus://offline/ref=4BA060FFF7ED56967FADC86FA4242332D7A1A1C545F1666317B9A711BEC556A21A9ED97D74130272A1747F6A9497792C15983D6B976BA0BFa234J" TargetMode="External"/><Relationship Id="rId71" Type="http://schemas.openxmlformats.org/officeDocument/2006/relationships/hyperlink" Target="consultantplus://offline/ref=4BA060FFF7ED56967FADC86FA4242332D6ABA1CD43FA666317B9A711BEC556A21A9ED97D74130272A5747F6A9497792C15983D6B976BA0BFa234J" TargetMode="External"/><Relationship Id="rId92" Type="http://schemas.openxmlformats.org/officeDocument/2006/relationships/hyperlink" Target="consultantplus://offline/ref=4BA060FFF7ED56967FADC86FA4242332D6AEADC245F5666317B9A711BEC556A21A9ED97D74130276A4747F6A9497792C15983D6B976BA0BFa234J" TargetMode="External"/><Relationship Id="rId162" Type="http://schemas.openxmlformats.org/officeDocument/2006/relationships/hyperlink" Target="consultantplus://offline/ref=4BA060FFF7ED56967FADC86FA4242332D1A9A0CD4EF0666317B9A711BEC556A21A9ED97D721A0927F33B7E36D2C06A2E10983F6C8Ba63BJ" TargetMode="External"/><Relationship Id="rId2" Type="http://schemas.openxmlformats.org/officeDocument/2006/relationships/settings" Target="settings.xml"/><Relationship Id="rId29" Type="http://schemas.openxmlformats.org/officeDocument/2006/relationships/hyperlink" Target="consultantplus://offline/ref=4BA060FFF7ED56967FADC86FA4242332D6A8A1C24FF0666317B9A711BEC556A21A9ED97D74130272A2747F6A9497792C15983D6B976BA0BFa234J" TargetMode="External"/><Relationship Id="rId24" Type="http://schemas.openxmlformats.org/officeDocument/2006/relationships/hyperlink" Target="consultantplus://offline/ref=4BA060FFF7ED56967FADC86FA4242332D1A9A7C243F0666317B9A711BEC556A21A9ED97A77185622E62A2639D2DC742909843D6Ea83BJ" TargetMode="External"/><Relationship Id="rId40" Type="http://schemas.openxmlformats.org/officeDocument/2006/relationships/hyperlink" Target="consultantplus://offline/ref=4BA060FFF7ED56967FADC86FA4242332D6A1ACC447F4666317B9A711BEC556A21A9ED97D74130272A7747F6A9497792C15983D6B976BA0BFa234J" TargetMode="External"/><Relationship Id="rId45" Type="http://schemas.openxmlformats.org/officeDocument/2006/relationships/hyperlink" Target="consultantplus://offline/ref=4BA060FFF7ED56967FADC86FA4242332D1A9A0C745F5666317B9A711BEC556A21A9ED97D74130270A7747F6A9497792C15983D6B976BA0BFa234J" TargetMode="External"/><Relationship Id="rId66" Type="http://schemas.openxmlformats.org/officeDocument/2006/relationships/hyperlink" Target="consultantplus://offline/ref=4BA060FFF7ED56967FADC86FA4242332D6A1ACC447F4666317B9A711BEC556A21A9ED97D74130271A1747F6A9497792C15983D6B976BA0BFa234J" TargetMode="External"/><Relationship Id="rId87" Type="http://schemas.openxmlformats.org/officeDocument/2006/relationships/hyperlink" Target="consultantplus://offline/ref=4BA060FFF7ED56967FADC86FA4242332D7A1A1C545F1666317B9A711BEC556A21A9ED97D74130270AB747F6A9497792C15983D6B976BA0BFa234J" TargetMode="External"/><Relationship Id="rId110" Type="http://schemas.openxmlformats.org/officeDocument/2006/relationships/hyperlink" Target="consultantplus://offline/ref=4BA060FFF7ED56967FADC86FA4242332D4ABA1C145F83B691FE0AB13B9CA09B51DD7D57C74120470A92B7A7F85CF762C09863A728B69A2aB3FJ" TargetMode="External"/><Relationship Id="rId115" Type="http://schemas.openxmlformats.org/officeDocument/2006/relationships/hyperlink" Target="consultantplus://offline/ref=4BA060FFF7ED56967FADC86FA4242332D6ABA6C34FF0666317B9A711BEC556A21A9ED97D74130276AA747F6A9497792C15983D6B976BA0BFa234J" TargetMode="External"/><Relationship Id="rId131" Type="http://schemas.openxmlformats.org/officeDocument/2006/relationships/hyperlink" Target="consultantplus://offline/ref=4BA060FFF7ED56967FADC86FA4242332D6A1A1CC4FF3666317B9A711BEC556A21A9ED97D74130273AA747F6A9497792C15983D6B976BA0BFa234J" TargetMode="External"/><Relationship Id="rId136" Type="http://schemas.openxmlformats.org/officeDocument/2006/relationships/hyperlink" Target="consultantplus://offline/ref=4BA060FFF7ED56967FADC86FA4242332D6A8A1C24FF0666317B9A711BEC556A21A9ED97D74130272AA747F6A9497792C15983D6B976BA0BFa234J" TargetMode="External"/><Relationship Id="rId157" Type="http://schemas.openxmlformats.org/officeDocument/2006/relationships/hyperlink" Target="consultantplus://offline/ref=4BA060FFF7ED56967FADC86FA4242332D6A1ACC447F4666317B9A711BEC556A21A9ED97D74130276A6747F6A9497792C15983D6B976BA0BFa234J" TargetMode="External"/><Relationship Id="rId61" Type="http://schemas.openxmlformats.org/officeDocument/2006/relationships/hyperlink" Target="consultantplus://offline/ref=4BA060FFF7ED56967FADC86FA4242332D6A1ACC447F4666317B9A711BEC556A21A9ED97D74130271A2747F6A9497792C15983D6B976BA0BFa234J" TargetMode="External"/><Relationship Id="rId82" Type="http://schemas.openxmlformats.org/officeDocument/2006/relationships/hyperlink" Target="consultantplus://offline/ref=4BA060FFF7ED56967FADC86FA4242332D7A1A1C545F1666317B9A711BEC556A21A9ED97D74130270AA747F6A9497792C15983D6B976BA0BFa234J" TargetMode="External"/><Relationship Id="rId152" Type="http://schemas.openxmlformats.org/officeDocument/2006/relationships/hyperlink" Target="consultantplus://offline/ref=4BA060FFF7ED56967FADC86FA4242332D6A1ACC447F4666317B9A711BEC556A21A9ED97D74130276A3747F6A9497792C15983D6B976BA0BFa234J" TargetMode="External"/><Relationship Id="rId173" Type="http://schemas.openxmlformats.org/officeDocument/2006/relationships/hyperlink" Target="consultantplus://offline/ref=4BA060FFF7ED56967FADC86FA4242332DCAAACCC46F83B691FE0AB13B9CA09A71D8FD97E760D0274BC7D2B39aD32J" TargetMode="External"/><Relationship Id="rId19" Type="http://schemas.openxmlformats.org/officeDocument/2006/relationships/hyperlink" Target="consultantplus://offline/ref=4BA060FFF7ED56967FADC86FA4242332D1A9A0C745F5666317B9A711BEC556A21A9ED97D74130270A0747F6A9497792C15983D6B976BA0BFa234J" TargetMode="External"/><Relationship Id="rId14" Type="http://schemas.openxmlformats.org/officeDocument/2006/relationships/hyperlink" Target="consultantplus://offline/ref=4BA060FFF7ED56967FADC86FA4242332D6A1A1CC4FF3666317B9A711BEC556A21A9ED97D74130273AA747F6A9497792C15983D6B976BA0BFa234J" TargetMode="External"/><Relationship Id="rId30" Type="http://schemas.openxmlformats.org/officeDocument/2006/relationships/hyperlink" Target="consultantplus://offline/ref=4BA060FFF7ED56967FADC86FA4242332D1A8A5C746F5666317B9A711BEC556A21A9ED97D74110271A5747F6A9497792C15983D6B976BA0BFa234J" TargetMode="External"/><Relationship Id="rId35" Type="http://schemas.openxmlformats.org/officeDocument/2006/relationships/hyperlink" Target="consultantplus://offline/ref=4BA060FFF7ED56967FADC86FA4242332D7A1A1C545F1666317B9A711BEC556A21A9ED97D74130271A1747F6A9497792C15983D6B976BA0BFa234J" TargetMode="External"/><Relationship Id="rId56" Type="http://schemas.openxmlformats.org/officeDocument/2006/relationships/hyperlink" Target="consultantplus://offline/ref=4BA060FFF7ED56967FADC86FA4242332D7A1A1C545F1666317B9A711BEC556A21A9ED97D74130271A4747F6A9497792C15983D6B976BA0BFa234J" TargetMode="External"/><Relationship Id="rId77" Type="http://schemas.openxmlformats.org/officeDocument/2006/relationships/hyperlink" Target="consultantplus://offline/ref=4BA060FFF7ED56967FADC86FA4242332D6ABA1CD43FA666317B9A711BEC556A21A9ED97D74130273A4747F6A9497792C15983D6B976BA0BFa234J" TargetMode="External"/><Relationship Id="rId100" Type="http://schemas.openxmlformats.org/officeDocument/2006/relationships/hyperlink" Target="consultantplus://offline/ref=4BA060FFF7ED56967FADC86FA4242332D6AAACC645F1666317B9A711BEC556A21A9ED97D74130371AB747F6A9497792C15983D6B976BA0BFa234J" TargetMode="External"/><Relationship Id="rId105" Type="http://schemas.openxmlformats.org/officeDocument/2006/relationships/hyperlink" Target="consultantplus://offline/ref=4BA060FFF7ED56967FADC86FA4242332D6A1ACC447F4666317B9A711BEC556A21A9ED97D74130270A3747F6A9497792C15983D6B976BA0BFa234J" TargetMode="External"/><Relationship Id="rId126" Type="http://schemas.openxmlformats.org/officeDocument/2006/relationships/hyperlink" Target="consultantplus://offline/ref=4BA060FFF7ED56967FADC86FA4242332D6A1ACC54EF1666317B9A711BEC556A21A9ED97E77150278F62E6F6EDDC076301781236E896BaA32J" TargetMode="External"/><Relationship Id="rId147" Type="http://schemas.openxmlformats.org/officeDocument/2006/relationships/hyperlink" Target="consultantplus://offline/ref=4BA060FFF7ED56967FADC86FA4242332D6A1ACC447F4666317B9A711BEC556A21A9ED97D74130277A3747F6A9497792C15983D6B976BA0BFa234J" TargetMode="External"/><Relationship Id="rId168" Type="http://schemas.openxmlformats.org/officeDocument/2006/relationships/hyperlink" Target="consultantplus://offline/ref=4BA060FFF7ED56967FADC86FA4242332D1A9A3C645F2666317B9A711BEC556A21A9ED97E7D110927F33B7E36D2C06A2E10983F6C8Ba63BJ" TargetMode="External"/><Relationship Id="rId8" Type="http://schemas.openxmlformats.org/officeDocument/2006/relationships/hyperlink" Target="consultantplus://offline/ref=4BA060FFF7ED56967FADC86FA4242332D7A0A7C147F0666317B9A711BEC556A21A9ED97D74130276A6747F6A9497792C15983D6B976BA0BFa234J" TargetMode="External"/><Relationship Id="rId51" Type="http://schemas.openxmlformats.org/officeDocument/2006/relationships/hyperlink" Target="consultantplus://offline/ref=4BA060FFF7ED56967FADC86FA4242332D1A9A0C745F5666317B9A711BEC556A21A9ED97D74130277A2747F6A9497792C15983D6B976BA0BFa234J" TargetMode="External"/><Relationship Id="rId72" Type="http://schemas.openxmlformats.org/officeDocument/2006/relationships/hyperlink" Target="consultantplus://offline/ref=4BA060FFF7ED56967FADC86FA4242332D7A1A1C545F1666317B9A711BEC556A21A9ED97D74130270A0747F6A9497792C15983D6B976BA0BFa234J" TargetMode="External"/><Relationship Id="rId93" Type="http://schemas.openxmlformats.org/officeDocument/2006/relationships/hyperlink" Target="consultantplus://offline/ref=4BA060FFF7ED56967FADC86FA4242332D6AAACC645F1666317B9A711BEC556A21A9ED97D74130371A6747F6A9497792C15983D6B976BA0BFa234J" TargetMode="External"/><Relationship Id="rId98" Type="http://schemas.openxmlformats.org/officeDocument/2006/relationships/hyperlink" Target="consultantplus://offline/ref=4BA060FFF7ED56967FADC86FA4242332D1A9A7C242F0666317B9A711BEC556A21A9ED97D74130573A5747F6A9497792C15983D6B976BA0BFa234J" TargetMode="External"/><Relationship Id="rId121" Type="http://schemas.openxmlformats.org/officeDocument/2006/relationships/hyperlink" Target="consultantplus://offline/ref=4BA060FFF7ED56967FADC86FA4242332D6A1ACC447FA666317B9A711BEC556A21A9ED97D74130272A2747F6A9497792C15983D6B976BA0BFa234J" TargetMode="External"/><Relationship Id="rId142" Type="http://schemas.openxmlformats.org/officeDocument/2006/relationships/hyperlink" Target="consultantplus://offline/ref=4BA060FFF7ED56967FADC86FA4242332D6ADA4C34FF4666317B9A711BEC556A21A9ED97D74130272AB747F6A9497792C15983D6B976BA0BFa234J" TargetMode="External"/><Relationship Id="rId163" Type="http://schemas.openxmlformats.org/officeDocument/2006/relationships/hyperlink" Target="consultantplus://offline/ref=4BA060FFF7ED56967FADC86FA4242332D6A1ACC447F4666317B9A711BEC556A21A9ED97D74130276AA747F6A9497792C15983D6B976BA0BFa234J" TargetMode="External"/><Relationship Id="rId3" Type="http://schemas.openxmlformats.org/officeDocument/2006/relationships/webSettings" Target="webSettings.xml"/><Relationship Id="rId25" Type="http://schemas.openxmlformats.org/officeDocument/2006/relationships/hyperlink" Target="consultantplus://offline/ref=4BA060FFF7ED56967FADC86FA4242332D6A1A2C544F0666317B9A711BEC556A21A9ED97B7C185622E62A2639D2DC742909843D6Ea83BJ" TargetMode="External"/><Relationship Id="rId46" Type="http://schemas.openxmlformats.org/officeDocument/2006/relationships/hyperlink" Target="consultantplus://offline/ref=4BA060FFF7ED56967FADC86FA4242332D1A9A0C745F5666317B9A711BEC556A21A9ED97D74130270A4747F6A9497792C15983D6B976BA0BFa234J" TargetMode="External"/><Relationship Id="rId67" Type="http://schemas.openxmlformats.org/officeDocument/2006/relationships/hyperlink" Target="consultantplus://offline/ref=4BA060FFF7ED56967FADC86FA4242332D1A9A0CD4EF0666317B9A711BEC556A21A9ED97D72100927F33B7E36D2C06A2E10983F6C8Ba63BJ" TargetMode="External"/><Relationship Id="rId116" Type="http://schemas.openxmlformats.org/officeDocument/2006/relationships/hyperlink" Target="consultantplus://offline/ref=4BA060FFF7ED56967FADC86FA4242332D6ABA6C34FF0666317B9A711BEC556A21A9ED97D74130373A5747F6A9497792C15983D6B976BA0BFa234J" TargetMode="External"/><Relationship Id="rId137" Type="http://schemas.openxmlformats.org/officeDocument/2006/relationships/hyperlink" Target="consultantplus://offline/ref=4BA060FFF7ED56967FADC86FA4242332D6ADA4C34FF4666317B9A711BEC556A21A9ED97D74130272A3747F6A9497792C15983D6B976BA0BFa234J" TargetMode="External"/><Relationship Id="rId158" Type="http://schemas.openxmlformats.org/officeDocument/2006/relationships/hyperlink" Target="consultantplus://offline/ref=4BA060FFF7ED56967FADC86FA4242332D6A1ACC447F4666317B9A711BEC556A21A9ED97D74130276A7747F6A9497792C15983D6B976BA0BFa234J" TargetMode="External"/><Relationship Id="rId20" Type="http://schemas.openxmlformats.org/officeDocument/2006/relationships/hyperlink" Target="consultantplus://offline/ref=4BA060FFF7ED56967FADC86FA4242332D1A8A2CC40FB666317B9A711BEC556A21A9ED97D74130275A4747F6A9497792C15983D6B976BA0BFa234J" TargetMode="External"/><Relationship Id="rId41" Type="http://schemas.openxmlformats.org/officeDocument/2006/relationships/hyperlink" Target="consultantplus://offline/ref=4BA060FFF7ED56967FADC86FA4242332D1A9A0C745F5666317B9A711BEC556A21A9ED97D74130270A0747F6A9497792C15983D6B976BA0BFa234J" TargetMode="External"/><Relationship Id="rId62" Type="http://schemas.openxmlformats.org/officeDocument/2006/relationships/hyperlink" Target="consultantplus://offline/ref=4BA060FFF7ED56967FADC86FA4242332D6A1ACC447F4666317B9A711BEC556A21A9ED97D74130271A3747F6A9497792C15983D6B976BA0BFa234J" TargetMode="External"/><Relationship Id="rId83" Type="http://schemas.openxmlformats.org/officeDocument/2006/relationships/hyperlink" Target="consultantplus://offline/ref=4BA060FFF7ED56967FADC86FA4242332D6A8A1C24FF0666317B9A711BEC556A21A9ED97D74130272A5747F6A9497792C15983D6B976BA0BFa234J" TargetMode="External"/><Relationship Id="rId88" Type="http://schemas.openxmlformats.org/officeDocument/2006/relationships/hyperlink" Target="consultantplus://offline/ref=4BA060FFF7ED56967FADC86FA4242332D1A8A7C347F0666317B9A711BEC556A21A9ED97D74130375A0747F6A9497792C15983D6B976BA0BFa234J" TargetMode="External"/><Relationship Id="rId111" Type="http://schemas.openxmlformats.org/officeDocument/2006/relationships/hyperlink" Target="consultantplus://offline/ref=4BA060FFF7ED56967FADC86FA4242332D6ABA6C34FF0666317B9A711BEC556A21A9ED97D74130276A4747F6A9497792C15983D6B976BA0BFa234J" TargetMode="External"/><Relationship Id="rId132" Type="http://schemas.openxmlformats.org/officeDocument/2006/relationships/hyperlink" Target="consultantplus://offline/ref=4BA060FFF7ED56967FADC86FA4242332D1A8A7C347F0666317B9A711BEC556A21A9ED97D74130277A2747F6A9497792C15983D6B976BA0BFa234J" TargetMode="External"/><Relationship Id="rId153" Type="http://schemas.openxmlformats.org/officeDocument/2006/relationships/hyperlink" Target="consultantplus://offline/ref=4BA060FFF7ED56967FADC86FA4242332D6A1ACC447F4666317B9A711BEC556A21A9ED97D74130276A0747F6A9497792C15983D6B976BA0BFa234J" TargetMode="External"/><Relationship Id="rId174" Type="http://schemas.openxmlformats.org/officeDocument/2006/relationships/hyperlink" Target="consultantplus://offline/ref=4BA060FFF7ED56967FADC86FA4242332D6A8A1C24FF0666317B9A711BEC556A21A9ED97D74130271A4747F6A9497792C15983D6B976BA0BFa234J" TargetMode="External"/><Relationship Id="rId15" Type="http://schemas.openxmlformats.org/officeDocument/2006/relationships/hyperlink" Target="consultantplus://offline/ref=4BA060FFF7ED56967FADC86FA4242332D6A1ACC447FA666317B9A711BEC556A21A9ED97D74130273AB747F6A9497792C15983D6B976BA0BFa234J" TargetMode="External"/><Relationship Id="rId36" Type="http://schemas.openxmlformats.org/officeDocument/2006/relationships/hyperlink" Target="consultantplus://offline/ref=4BA060FFF7ED56967FADC86FA4242332D6A0A5C445FA666317B9A711BEC556A21A9ED97D74130272A7747F6A9497792C15983D6B976BA0BFa234J" TargetMode="External"/><Relationship Id="rId57" Type="http://schemas.openxmlformats.org/officeDocument/2006/relationships/hyperlink" Target="consultantplus://offline/ref=4BA060FFF7ED56967FADC86FA4242332D7A1A1C545F1666317B9A711BEC556A21A9ED97D74130271AA747F6A9497792C15983D6B976BA0BFa234J" TargetMode="External"/><Relationship Id="rId106" Type="http://schemas.openxmlformats.org/officeDocument/2006/relationships/hyperlink" Target="consultantplus://offline/ref=4BA060FFF7ED56967FADC86FA4242332D1A9A0CD4EF0666317B9A711BEC556A21A9ED97D72140927F33B7E36D2C06A2E10983F6C8Ba63BJ" TargetMode="External"/><Relationship Id="rId127" Type="http://schemas.openxmlformats.org/officeDocument/2006/relationships/hyperlink" Target="consultantplus://offline/ref=4BA060FFF7ED56967FADC86FA4242332D6A1ACC447FA666317B9A711BEC556A21A9ED97D74130272A4747F6A9497792C15983D6B976BA0BFa234J" TargetMode="External"/><Relationship Id="rId10" Type="http://schemas.openxmlformats.org/officeDocument/2006/relationships/hyperlink" Target="consultantplus://offline/ref=4BA060FFF7ED56967FADC86FA4242332D6ABA6C34FF0666317B9A711BEC556A21A9ED97D74130276A7747F6A9497792C15983D6B976BA0BFa234J" TargetMode="External"/><Relationship Id="rId31" Type="http://schemas.openxmlformats.org/officeDocument/2006/relationships/hyperlink" Target="consultantplus://offline/ref=4BA060FFF7ED56967FADC86FA4242332D6A1ACC447F4666317B9A711BEC556A21A9ED97D74130272A3747F6A9497792C15983D6B976BA0BFa234J" TargetMode="External"/><Relationship Id="rId52" Type="http://schemas.openxmlformats.org/officeDocument/2006/relationships/hyperlink" Target="consultantplus://offline/ref=4BA060FFF7ED56967FADC86FA4242332D6A8A1C24FF0666317B9A711BEC556A21A9ED97D74130272A1747F6A9497792C15983D6B976BA0BFa234J" TargetMode="External"/><Relationship Id="rId73" Type="http://schemas.openxmlformats.org/officeDocument/2006/relationships/hyperlink" Target="consultantplus://offline/ref=4BA060FFF7ED56967FADC86FA4242332D6A1ACC447F4666317B9A711BEC556A21A9ED97D74130271A7747F6A9497792C15983D6B976BA0BFa234J" TargetMode="External"/><Relationship Id="rId78" Type="http://schemas.openxmlformats.org/officeDocument/2006/relationships/hyperlink" Target="consultantplus://offline/ref=4BA060FFF7ED56967FADC86FA4242332D7A1A1C545F1666317B9A711BEC556A21A9ED97D74130270A1747F6A9497792C15983D6B976BA0BFa234J" TargetMode="External"/><Relationship Id="rId94" Type="http://schemas.openxmlformats.org/officeDocument/2006/relationships/hyperlink" Target="consultantplus://offline/ref=4BA060FFF7ED56967FADC86FA4242332D1A9A7C243F0666317B9A711BEC556A21A9ED97D70160927F33B7E36D2C06A2E10983F6C8Ba63BJ" TargetMode="External"/><Relationship Id="rId99" Type="http://schemas.openxmlformats.org/officeDocument/2006/relationships/hyperlink" Target="consultantplus://offline/ref=4BA060FFF7ED56967FADC86FA4242332D6AAACC645F1666317B9A711BEC556A21A9ED97D74130371AA747F6A9497792C15983D6B976BA0BFa234J" TargetMode="External"/><Relationship Id="rId101" Type="http://schemas.openxmlformats.org/officeDocument/2006/relationships/hyperlink" Target="consultantplus://offline/ref=4BA060FFF7ED56967FADC86FA4242332D6A1ACC340F2666317B9A711BEC556A21A9ED97A73185622E62A2639D2DC742909843D6Ea83BJ" TargetMode="External"/><Relationship Id="rId122" Type="http://schemas.openxmlformats.org/officeDocument/2006/relationships/hyperlink" Target="consultantplus://offline/ref=4BA060FFF7ED56967FADC86FA4242332D6A1ACC447FA666317B9A711BEC556A21A9ED97D74130272A0747F6A9497792C15983D6B976BA0BFa234J" TargetMode="External"/><Relationship Id="rId143" Type="http://schemas.openxmlformats.org/officeDocument/2006/relationships/hyperlink" Target="consultantplus://offline/ref=4BA060FFF7ED56967FADC86FA4242332D6ADA4C34FF4666317B9A711BEC556A21A9ED97D74130271A2747F6A9497792C15983D6B976BA0BFa234J" TargetMode="External"/><Relationship Id="rId148" Type="http://schemas.openxmlformats.org/officeDocument/2006/relationships/hyperlink" Target="consultantplus://offline/ref=4BA060FFF7ED56967FADC86FA4242332D6A1ACC447F4666317B9A711BEC556A21A9ED97D74130277A0747F6A9497792C15983D6B976BA0BFa234J" TargetMode="External"/><Relationship Id="rId164" Type="http://schemas.openxmlformats.org/officeDocument/2006/relationships/hyperlink" Target="consultantplus://offline/ref=4BA060FFF7ED56967FADC86FA4242332D1A9A0CD4EF0666317B9A711BEC556A21A9ED97D73130927F33B7E36D2C06A2E10983F6C8Ba63BJ" TargetMode="External"/><Relationship Id="rId169" Type="http://schemas.openxmlformats.org/officeDocument/2006/relationships/hyperlink" Target="consultantplus://offline/ref=4BA060FFF7ED56967FADC86FA4242332D6ADA4C34FF4666317B9A711BEC556A21A9ED97D74130271AA747F6A9497792C15983D6B976BA0BFa23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A060FFF7ED56967FADC86FA4242332D6A8A1C24FF0666317B9A711BEC556A21A9ED97D74130273AB747F6A9497792C15983D6B976BA0BFa234J" TargetMode="External"/><Relationship Id="rId26" Type="http://schemas.openxmlformats.org/officeDocument/2006/relationships/hyperlink" Target="consultantplus://offline/ref=4BA060FFF7ED56967FADC86FA4242332D1A9A7C242F0666317B9A711BEC556A21A9ED97574185622E62A2639D2DC742909843D6Ea83BJ" TargetMode="External"/><Relationship Id="rId47" Type="http://schemas.openxmlformats.org/officeDocument/2006/relationships/hyperlink" Target="consultantplus://offline/ref=4BA060FFF7ED56967FADC86FA4242332D1A9A0C745F5666317B9A711BEC556A21A9ED97D74130270A5747F6A9497792C15983D6B976BA0BFa234J" TargetMode="External"/><Relationship Id="rId68" Type="http://schemas.openxmlformats.org/officeDocument/2006/relationships/hyperlink" Target="consultantplus://offline/ref=4BA060FFF7ED56967FADC86FA4242332D7A1A1C545F1666317B9A711BEC556A21A9ED97D74130270A2747F6A9497792C15983D6B976BA0BFa234J" TargetMode="External"/><Relationship Id="rId89" Type="http://schemas.openxmlformats.org/officeDocument/2006/relationships/hyperlink" Target="consultantplus://offline/ref=4BA060FFF7ED56967FADC86FA4242332D6AEA5CC40FB666317B9A711BEC556A21A9ED97D74130273A7747F6A9497792C15983D6B976BA0BFa234J" TargetMode="External"/><Relationship Id="rId112" Type="http://schemas.openxmlformats.org/officeDocument/2006/relationships/hyperlink" Target="consultantplus://offline/ref=4BA060FFF7ED56967FADC86FA4242332D1A8A7C347F0666317B9A711BEC556A21A9ED97D74130277A3747F6A9497792C15983D6B976BA0BFa234J" TargetMode="External"/><Relationship Id="rId133" Type="http://schemas.openxmlformats.org/officeDocument/2006/relationships/hyperlink" Target="consultantplus://offline/ref=4BA060FFF7ED56967FADC86FA4242332D1A8A7C347F0666317B9A711BEC556A21A9ED97D74130373A1747F6A9497792C15983D6B976BA0BFa234J" TargetMode="External"/><Relationship Id="rId154" Type="http://schemas.openxmlformats.org/officeDocument/2006/relationships/hyperlink" Target="consultantplus://offline/ref=4BA060FFF7ED56967FADC86FA4242332D1A8A7C346FB666317B9A711BEC556A21A9ED97D74130371A6747F6A9497792C15983D6B976BA0BFa234J" TargetMode="External"/><Relationship Id="rId175" Type="http://schemas.openxmlformats.org/officeDocument/2006/relationships/hyperlink" Target="consultantplus://offline/ref=4BA060FFF7ED56967FADC86FA4242332D7A8A5C644FB666317B9A711BEC556A21A9ED97D74130277A1747F6A9497792C15983D6B976BA0BFa234J" TargetMode="External"/><Relationship Id="rId16" Type="http://schemas.openxmlformats.org/officeDocument/2006/relationships/hyperlink" Target="consultantplus://offline/ref=4BA060FFF7ED56967FADC86FA4242332D6A1ACC447FB666317B9A711BEC556A21A9ED97D74130273AB747F6A9497792C15983D6B976BA0BFa234J" TargetMode="External"/><Relationship Id="rId37" Type="http://schemas.openxmlformats.org/officeDocument/2006/relationships/hyperlink" Target="consultantplus://offline/ref=4BA060FFF7ED56967FADC86FA4242332D7A0ACC244FA666317B9A711BEC556A21A9ED97D74130272A1747F6A9497792C15983D6B976BA0BFa234J" TargetMode="External"/><Relationship Id="rId58" Type="http://schemas.openxmlformats.org/officeDocument/2006/relationships/hyperlink" Target="consultantplus://offline/ref=4BA060FFF7ED56967FADC86FA4242332D6A1ACC447F4666317B9A711BEC556A21A9ED97D74130272AA747F6A9497792C15983D6B976BA0BFa234J" TargetMode="External"/><Relationship Id="rId79" Type="http://schemas.openxmlformats.org/officeDocument/2006/relationships/hyperlink" Target="consultantplus://offline/ref=4BA060FFF7ED56967FADC86FA4242332D7A1A1C545F1666317B9A711BEC556A21A9ED97D74130270A7747F6A9497792C15983D6B976BA0BFa234J" TargetMode="External"/><Relationship Id="rId102" Type="http://schemas.openxmlformats.org/officeDocument/2006/relationships/hyperlink" Target="consultantplus://offline/ref=4BA060FFF7ED56967FADC86FA4242332D6AAACC645F1666317B9A711BEC556A21A9ED97D74130370A3747F6A9497792C15983D6B976BA0BFa234J" TargetMode="External"/><Relationship Id="rId123" Type="http://schemas.openxmlformats.org/officeDocument/2006/relationships/hyperlink" Target="consultantplus://offline/ref=4BA060FFF7ED56967FADC86FA4242332D6A1ACC447FA666317B9A711BEC556A21A9ED97D74130272A1747F6A9497792C15983D6B976BA0BFa234J" TargetMode="External"/><Relationship Id="rId144" Type="http://schemas.openxmlformats.org/officeDocument/2006/relationships/hyperlink" Target="consultantplus://offline/ref=4BA060FFF7ED56967FADC86FA4242332D6ADA4C34FF4666317B9A711BEC556A21A9ED97D74130271A3747F6A9497792C15983D6B976BA0BFa234J" TargetMode="External"/><Relationship Id="rId90" Type="http://schemas.openxmlformats.org/officeDocument/2006/relationships/hyperlink" Target="consultantplus://offline/ref=4BA060FFF7ED56967FADC86FA4242332D6AAACC645F1666317B9A711BEC556A21A9ED97D74130371A0747F6A9497792C15983D6B976BA0BFa234J" TargetMode="External"/><Relationship Id="rId165" Type="http://schemas.openxmlformats.org/officeDocument/2006/relationships/hyperlink" Target="consultantplus://offline/ref=4BA060FFF7ED56967FADC86FA4242332D6ADA4C34FF4666317B9A711BEC556A21A9ED97D74130271A6747F6A9497792C15983D6B976BA0BFa234J" TargetMode="External"/><Relationship Id="rId27" Type="http://schemas.openxmlformats.org/officeDocument/2006/relationships/hyperlink" Target="consultantplus://offline/ref=4BA060FFF7ED56967FADC86FA4242332D6AEA6C341F0666317B9A711BEC556A21A9ED97874185622E62A2639D2DC742909843D6Ea83BJ" TargetMode="External"/><Relationship Id="rId48" Type="http://schemas.openxmlformats.org/officeDocument/2006/relationships/hyperlink" Target="consultantplus://offline/ref=4BA060FFF7ED56967FADC86FA4242332D1A9A0C745F5666317B9A711BEC556A21A9ED97D74130270AA747F6A9497792C15983D6B976BA0BFa234J" TargetMode="External"/><Relationship Id="rId69" Type="http://schemas.openxmlformats.org/officeDocument/2006/relationships/hyperlink" Target="consultantplus://offline/ref=4BA060FFF7ED56967FADC86FA4242332D1A8A6C145FA666317B9A711BEC556A2089E817176111C73A561293BD2aC30J" TargetMode="External"/><Relationship Id="rId113" Type="http://schemas.openxmlformats.org/officeDocument/2006/relationships/hyperlink" Target="consultantplus://offline/ref=4BA060FFF7ED56967FADC86FA4242332D1A8A7C347F0666317B9A711BEC556A21A9ED97D74130373A7747F6A9497792C15983D6B976BA0BFa234J" TargetMode="External"/><Relationship Id="rId134" Type="http://schemas.openxmlformats.org/officeDocument/2006/relationships/hyperlink" Target="consultantplus://offline/ref=4BA060FFF7ED56967FADC86FA4242332D1A8A7C347F0666317B9A711BEC556A21A9ED97D74130277A2747F6A9497792C15983D6B976BA0BFa234J" TargetMode="External"/><Relationship Id="rId80" Type="http://schemas.openxmlformats.org/officeDocument/2006/relationships/hyperlink" Target="consultantplus://offline/ref=4BA060FFF7ED56967FADC86FA4242332D7A1A1C545F1666317B9A711BEC556A21A9ED97D74130270A4747F6A9497792C15983D6B976BA0BFa234J" TargetMode="External"/><Relationship Id="rId155" Type="http://schemas.openxmlformats.org/officeDocument/2006/relationships/hyperlink" Target="consultantplus://offline/ref=4BA060FFF7ED56967FADC86FA4242332D6ADA4C34FF4666317B9A711BEC556A21A9ED97D74130271A0747F6A9497792C15983D6B976BA0BFa234J" TargetMode="External"/><Relationship Id="rId176" Type="http://schemas.openxmlformats.org/officeDocument/2006/relationships/fontTable" Target="fontTable.xml"/><Relationship Id="rId17" Type="http://schemas.openxmlformats.org/officeDocument/2006/relationships/hyperlink" Target="consultantplus://offline/ref=4BA060FFF7ED56967FADC86FA4242332D6A1ACC447F4666317B9A711BEC556A21A9ED97D74130273AB747F6A9497792C15983D6B976BA0BFa234J" TargetMode="External"/><Relationship Id="rId38" Type="http://schemas.openxmlformats.org/officeDocument/2006/relationships/hyperlink" Target="consultantplus://offline/ref=4BA060FFF7ED56967FADC86FA4242332D6A1ACC447F4666317B9A711BEC556A21A9ED97D74130272A0747F6A9497792C15983D6B976BA0BFa234J" TargetMode="External"/><Relationship Id="rId59" Type="http://schemas.openxmlformats.org/officeDocument/2006/relationships/hyperlink" Target="consultantplus://offline/ref=4BA060FFF7ED56967FADC86FA4242332D4AFA0CC47FB666317B9A711BEC556A21A9ED97D74130272A2747F6A9497792C15983D6B976BA0BFa234J" TargetMode="External"/><Relationship Id="rId103" Type="http://schemas.openxmlformats.org/officeDocument/2006/relationships/hyperlink" Target="consultantplus://offline/ref=4BA060FFF7ED56967FADC86FA4242332D6ADA6C741F6666317B9A711BEC556A21A9ED97D74130272A2747F6A9497792C15983D6B976BA0BFa234J" TargetMode="External"/><Relationship Id="rId124" Type="http://schemas.openxmlformats.org/officeDocument/2006/relationships/hyperlink" Target="consultantplus://offline/ref=4BA060FFF7ED56967FADC86FA4242332D6A1ACC447FA666317B9A711BEC556A21A9ED97D74130272A7747F6A9497792C15983D6B976BA0BFa234J" TargetMode="External"/><Relationship Id="rId70" Type="http://schemas.openxmlformats.org/officeDocument/2006/relationships/hyperlink" Target="consultantplus://offline/ref=4BA060FFF7ED56967FADC86FA4242332D6A1ACC547F4666317B9A711BEC556A21A9ED97D7413047AA2747F6A9497792C15983D6B976BA0BFa234J" TargetMode="External"/><Relationship Id="rId91" Type="http://schemas.openxmlformats.org/officeDocument/2006/relationships/hyperlink" Target="consultantplus://offline/ref=4BA060FFF7ED56967FADC86FA4242332D6AEADC245F5666317B9A711BEC556A21A9ED97D74130272A2747F6A9497792C15983D6B976BA0BFa234J" TargetMode="External"/><Relationship Id="rId145" Type="http://schemas.openxmlformats.org/officeDocument/2006/relationships/hyperlink" Target="consultantplus://offline/ref=4BA060FFF7ED56967FADC86FA4242332D6A1ACC447F4666317B9A711BEC556A21A9ED97D74130270A6747F6A9497792C15983D6B976BA0BFa234J" TargetMode="External"/><Relationship Id="rId166" Type="http://schemas.openxmlformats.org/officeDocument/2006/relationships/hyperlink" Target="consultantplus://offline/ref=4BA060FFF7ED56967FADC86FA4242332D6ADA4C34FF4666317B9A711BEC556A21A9ED97D74130271A4747F6A9497792C15983D6B976BA0BFa234J"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22472</Words>
  <Characters>128091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Грибок Людмила</cp:lastModifiedBy>
  <cp:revision>2</cp:revision>
  <dcterms:created xsi:type="dcterms:W3CDTF">2022-07-22T09:55:00Z</dcterms:created>
  <dcterms:modified xsi:type="dcterms:W3CDTF">2022-07-22T09:55:00Z</dcterms:modified>
</cp:coreProperties>
</file>